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65" w:rsidRDefault="00900175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165" w:rsidRPr="00900175" w:rsidRDefault="00900175">
      <w:pPr>
        <w:spacing w:after="0"/>
        <w:rPr>
          <w:lang w:val="ru-RU"/>
        </w:rPr>
      </w:pPr>
      <w:r w:rsidRPr="00900175">
        <w:rPr>
          <w:b/>
          <w:color w:val="000000"/>
          <w:sz w:val="28"/>
          <w:lang w:val="ru-RU"/>
        </w:rPr>
        <w:t xml:space="preserve">Об утверждении перечня гарантированного объема бесплатной медицинской помощи и признании </w:t>
      </w:r>
      <w:proofErr w:type="gramStart"/>
      <w:r w:rsidRPr="00900175">
        <w:rPr>
          <w:b/>
          <w:color w:val="000000"/>
          <w:sz w:val="28"/>
          <w:lang w:val="ru-RU"/>
        </w:rPr>
        <w:t>утратившими</w:t>
      </w:r>
      <w:proofErr w:type="gramEnd"/>
      <w:r w:rsidRPr="00900175">
        <w:rPr>
          <w:b/>
          <w:color w:val="000000"/>
          <w:sz w:val="28"/>
          <w:lang w:val="ru-RU"/>
        </w:rPr>
        <w:t xml:space="preserve"> силу некоторых решений Правительства Республики Казахстан</w:t>
      </w:r>
    </w:p>
    <w:p w:rsidR="004F2165" w:rsidRPr="00900175" w:rsidRDefault="00900175">
      <w:pPr>
        <w:spacing w:after="0"/>
        <w:jc w:val="both"/>
        <w:rPr>
          <w:lang w:val="ru-RU"/>
        </w:rPr>
      </w:pPr>
      <w:r w:rsidRPr="00900175">
        <w:rPr>
          <w:color w:val="000000"/>
          <w:sz w:val="28"/>
          <w:lang w:val="ru-RU"/>
        </w:rPr>
        <w:t>Постановление Правительства Республики Казахстан от 16 октября 2020 года № 672.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0" w:name="z4"/>
      <w:r w:rsidRPr="009001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В соответствии с пунктом 1 статьи 196 Кодекса Республики Казахстан от 7 июля 2020 года "О здоровье народа и системе здравоохранения" Правительство Республики Казахстан ПОСТАНОВЛЯЕТ: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1" w:name="z5"/>
      <w:bookmarkEnd w:id="0"/>
      <w:r w:rsidRPr="009001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1. Утвердить прилагаемый перечень гарантированного объема бес</w:t>
      </w:r>
      <w:r w:rsidRPr="00900175">
        <w:rPr>
          <w:color w:val="000000"/>
          <w:sz w:val="28"/>
          <w:lang w:val="ru-RU"/>
        </w:rPr>
        <w:t>платной медицинской помощи.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2" w:name="z6"/>
      <w:bookmarkEnd w:id="1"/>
      <w:r w:rsidRPr="009001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3. Министерству здравоохранения Республики Казахстан, акимам областей, городов Нур-Су</w:t>
      </w:r>
      <w:r w:rsidRPr="00900175">
        <w:rPr>
          <w:color w:val="000000"/>
          <w:sz w:val="28"/>
          <w:lang w:val="ru-RU"/>
        </w:rPr>
        <w:t>лтана, Алматы и Шымкента принять необходимые меры, вытекающие из настоящего постановления.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</w:t>
      </w:r>
      <w:r w:rsidRPr="00900175">
        <w:rPr>
          <w:color w:val="000000"/>
          <w:sz w:val="28"/>
          <w:lang w:val="ru-RU"/>
        </w:rPr>
        <w:t>шения, возникшие с 1 августа 2020 года.</w:t>
      </w:r>
    </w:p>
    <w:tbl>
      <w:tblPr>
        <w:tblW w:w="0" w:type="auto"/>
        <w:tblCellSpacing w:w="0" w:type="auto"/>
        <w:tblLook w:val="04A0"/>
      </w:tblPr>
      <w:tblGrid>
        <w:gridCol w:w="6009"/>
        <w:gridCol w:w="15"/>
        <w:gridCol w:w="3463"/>
        <w:gridCol w:w="290"/>
      </w:tblGrid>
      <w:tr w:rsidR="004F2165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4F2165" w:rsidRDefault="00900175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900175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</w:p>
          <w:p w:rsidR="004F2165" w:rsidRDefault="004F2165">
            <w:pPr>
              <w:spacing w:after="20"/>
              <w:ind w:left="20"/>
              <w:jc w:val="both"/>
            </w:pPr>
          </w:p>
          <w:p w:rsidR="004F2165" w:rsidRDefault="004F2165">
            <w:pPr>
              <w:spacing w:after="0"/>
            </w:pPr>
          </w:p>
          <w:p w:rsidR="004F2165" w:rsidRDefault="00900175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165" w:rsidRDefault="0090017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4F2165" w:rsidRPr="009001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165" w:rsidRDefault="0090017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165" w:rsidRPr="00900175" w:rsidRDefault="00900175">
            <w:pPr>
              <w:spacing w:after="0"/>
              <w:jc w:val="center"/>
              <w:rPr>
                <w:lang w:val="ru-RU"/>
              </w:rPr>
            </w:pPr>
            <w:r w:rsidRPr="00900175">
              <w:rPr>
                <w:color w:val="000000"/>
                <w:sz w:val="20"/>
                <w:lang w:val="ru-RU"/>
              </w:rPr>
              <w:t>Утвержден</w:t>
            </w:r>
            <w:r w:rsidRPr="00900175">
              <w:rPr>
                <w:lang w:val="ru-RU"/>
              </w:rPr>
              <w:br/>
            </w:r>
            <w:r w:rsidRPr="00900175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900175">
              <w:rPr>
                <w:lang w:val="ru-RU"/>
              </w:rPr>
              <w:br/>
            </w:r>
            <w:r w:rsidRPr="0090017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00175">
              <w:rPr>
                <w:lang w:val="ru-RU"/>
              </w:rPr>
              <w:br/>
            </w:r>
            <w:r w:rsidRPr="00900175">
              <w:rPr>
                <w:color w:val="000000"/>
                <w:sz w:val="20"/>
                <w:lang w:val="ru-RU"/>
              </w:rPr>
              <w:t>от 16 октября 2020 года № 672</w:t>
            </w:r>
          </w:p>
        </w:tc>
      </w:tr>
    </w:tbl>
    <w:p w:rsidR="004F2165" w:rsidRPr="00900175" w:rsidRDefault="00900175">
      <w:pPr>
        <w:spacing w:after="0"/>
        <w:rPr>
          <w:lang w:val="ru-RU"/>
        </w:rPr>
      </w:pPr>
      <w:bookmarkStart w:id="5" w:name="z11"/>
      <w:r w:rsidRPr="00900175">
        <w:rPr>
          <w:b/>
          <w:color w:val="000000"/>
          <w:lang w:val="ru-RU"/>
        </w:rPr>
        <w:t xml:space="preserve"> Перечень гарантированного объема бесплатной медицинской помощи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6" w:name="z12"/>
      <w:bookmarkEnd w:id="5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В гарантированный объем бесплатной медицинской помощи входят: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7" w:name="z13"/>
      <w:bookmarkEnd w:id="6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1. Скорая медицинская помощь в порядке, определяемом уполномоченным органом.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8" w:name="z14"/>
      <w:bookmarkEnd w:id="7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2. Скорая медицинская помощь с привлечением медицинской авиации, оказываемая: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9" w:name="z15"/>
      <w:bookmarkEnd w:id="8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1) при невозмож</w:t>
      </w:r>
      <w:r w:rsidRPr="00900175">
        <w:rPr>
          <w:color w:val="000000"/>
          <w:sz w:val="28"/>
          <w:lang w:val="ru-RU"/>
        </w:rPr>
        <w:t>ности оказания медицинской помощи из-за отсутствия медицинских изделий и (или) специалистов соответствующей квалификации в медицинской организации по месту нахождения пациента;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10" w:name="z16"/>
      <w:bookmarkEnd w:id="9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2) при необходимости доставки специалистов вторичного и третичного уровне</w:t>
      </w:r>
      <w:r w:rsidRPr="00900175">
        <w:rPr>
          <w:color w:val="000000"/>
          <w:sz w:val="28"/>
          <w:lang w:val="ru-RU"/>
        </w:rPr>
        <w:t>й оказания медицинской помощи к месту назначения;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lastRenderedPageBreak/>
        <w:t>     </w:t>
      </w:r>
      <w:r w:rsidRPr="00900175">
        <w:rPr>
          <w:color w:val="000000"/>
          <w:sz w:val="28"/>
          <w:lang w:val="ru-RU"/>
        </w:rPr>
        <w:t xml:space="preserve"> 3)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</w:t>
      </w:r>
      <w:r w:rsidRPr="00900175">
        <w:rPr>
          <w:color w:val="000000"/>
          <w:sz w:val="28"/>
          <w:lang w:val="ru-RU"/>
        </w:rPr>
        <w:t>я пациента;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4) для транспортировки органов (частей органов) и (или) тканей (частей ткани) для последующей трансплантации в соответствующую медицинскую организацию.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3. Первичная медико-санитарная помощь (далее – ПМСП), в том числе: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1) диаг</w:t>
      </w:r>
      <w:r w:rsidRPr="00900175">
        <w:rPr>
          <w:color w:val="000000"/>
          <w:sz w:val="28"/>
          <w:lang w:val="ru-RU"/>
        </w:rPr>
        <w:t>ностика, лечение и управление наиболее распространенными заболеваниями;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2) профилактические осмотры целевых групп населения (детей, взрослых);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3) раннее выявление и мониторинг поведенческих факторов риска заболеваний и обучение навыкам снижения</w:t>
      </w:r>
      <w:r w:rsidRPr="00900175">
        <w:rPr>
          <w:color w:val="000000"/>
          <w:sz w:val="28"/>
          <w:lang w:val="ru-RU"/>
        </w:rPr>
        <w:t xml:space="preserve"> выявленных факторов риска;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4) иммунизация;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5) формирование и пропаганда здорового образа жизни;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6) мероприятия по охране репродуктивного здоровья;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7) наблюдение за беременными и наблюдение за родильницами в послеродовом периоде;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00175">
        <w:rPr>
          <w:color w:val="000000"/>
          <w:sz w:val="28"/>
          <w:lang w:val="ru-RU"/>
        </w:rPr>
        <w:t xml:space="preserve"> 8) санитарно-противоэпидемические и санитарно-профилактические мероприятия в очагах инфекционных заболеваний.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4. Специализированная медицинская помощь в амбулаторных условиях в порядке, определяемом уполномоченным органом: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1) профилактика и</w:t>
      </w:r>
      <w:r w:rsidRPr="00900175">
        <w:rPr>
          <w:color w:val="000000"/>
          <w:sz w:val="28"/>
          <w:lang w:val="ru-RU"/>
        </w:rPr>
        <w:t xml:space="preserve"> диагностика ВИЧ-инфекции и туберкулеза;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2) услуги при травмах, отравлениях или других неотложных состояниях, в том числе услуги мобильной бригады при заболеваниях, вызывающих ухудшение эпидемиологической ситуации в стране и в случаях подозрения на </w:t>
      </w:r>
      <w:r w:rsidRPr="00900175">
        <w:rPr>
          <w:color w:val="000000"/>
          <w:sz w:val="28"/>
          <w:lang w:val="ru-RU"/>
        </w:rPr>
        <w:t>них для лиц, не являющихся потребителями услуг в системе обязательного социального медицинского страхования (далее – ОСМС);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3) диагностика и лечение при социально значимых заболеваниях по перечню, определяемому уполномоченным органом;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4) диагно</w:t>
      </w:r>
      <w:r w:rsidRPr="00900175">
        <w:rPr>
          <w:color w:val="000000"/>
          <w:sz w:val="28"/>
          <w:lang w:val="ru-RU"/>
        </w:rPr>
        <w:t>стика и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5. Специализированная медицинская помощь в стационарозамещающих условиях в порядке, определяемом уполномоч</w:t>
      </w:r>
      <w:r w:rsidRPr="00900175">
        <w:rPr>
          <w:color w:val="000000"/>
          <w:sz w:val="28"/>
          <w:lang w:val="ru-RU"/>
        </w:rPr>
        <w:t>енным органом: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1) лечение при социально значимых заболеваниях по перечню, определяемому уполномоченным органом;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2) услуги стационара на дому при заболеваниях, вызывающих ухудшение эпидемиологической ситуации в стране и в случаях подозрения на н</w:t>
      </w:r>
      <w:r w:rsidRPr="00900175">
        <w:rPr>
          <w:color w:val="000000"/>
          <w:sz w:val="28"/>
          <w:lang w:val="ru-RU"/>
        </w:rPr>
        <w:t>их для лиц, не являющихся потребителями услуг в системе ОСМС;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3)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6. Специализированная медицинская помощь в </w:t>
      </w:r>
      <w:r w:rsidRPr="00900175">
        <w:rPr>
          <w:color w:val="000000"/>
          <w:sz w:val="28"/>
          <w:lang w:val="ru-RU"/>
        </w:rPr>
        <w:t>стационарных условиях, оказываемая: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1) 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подозрением на инфекцио</w:t>
      </w:r>
      <w:r w:rsidRPr="00900175">
        <w:rPr>
          <w:color w:val="000000"/>
          <w:sz w:val="28"/>
          <w:lang w:val="ru-RU"/>
        </w:rPr>
        <w:t>нное или паразитарное заболевание, представляющее опасность для окружающих, по перечню, определяемому уполномоченным органом;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2) при лечении инфекционных, паразитарных заболеваний и заболеваний, представляющих опасность для окружающих, по перечню, оп</w:t>
      </w:r>
      <w:r w:rsidRPr="00900175">
        <w:rPr>
          <w:color w:val="000000"/>
          <w:sz w:val="28"/>
          <w:lang w:val="ru-RU"/>
        </w:rPr>
        <w:t>ределяемому уполномоченным органом;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3) в экстренной форме для лиц, не являющихся потребителями услуг в системе ОСМС, в том числе проведение лечебно-диагностических мероприятий в приемном отделении круглосуточного стационара, по перечню, определяемому</w:t>
      </w:r>
      <w:r w:rsidRPr="00900175">
        <w:rPr>
          <w:color w:val="000000"/>
          <w:sz w:val="28"/>
          <w:lang w:val="ru-RU"/>
        </w:rPr>
        <w:t xml:space="preserve"> уполномоченным органом;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4) в плановой форме по перечню заболеваний, утвержденному уполномоченным органом.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7. Медицинская реабилитация: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1) при лечении основного заболевания;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2) больных туберкулезом.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8. Паллиативная медицинская</w:t>
      </w:r>
      <w:r w:rsidRPr="00900175">
        <w:rPr>
          <w:color w:val="000000"/>
          <w:sz w:val="28"/>
          <w:lang w:val="ru-RU"/>
        </w:rPr>
        <w:t xml:space="preserve"> помощь по перечню заболеваний, определяемому уполномоченным органом.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9. Обеспечение препаратами крови и ее компонентами при наличии медицинских показаний при оказании специализированной медицинской помощи в стационарозамещающих и стационарных услови</w:t>
      </w:r>
      <w:r w:rsidRPr="00900175">
        <w:rPr>
          <w:color w:val="000000"/>
          <w:sz w:val="28"/>
          <w:lang w:val="ru-RU"/>
        </w:rPr>
        <w:t>ях в соответствии с номенклатурой крови, ее компонентов и препаратов крови, определяемой уполномоченным органом.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10. Патологоанатомическая диагностика при оказании специализированной медицинской помощи в амбулаторных, стационарозамещающих и стационар</w:t>
      </w:r>
      <w:r w:rsidRPr="00900175">
        <w:rPr>
          <w:color w:val="000000"/>
          <w:sz w:val="28"/>
          <w:lang w:val="ru-RU"/>
        </w:rPr>
        <w:t>ных условиях.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11. Подготовка посмертного донора к изъятию органов (частей органов) и (или) тканей (частей ткани), изъятие, консервация, заготовка, хранение, транспортировка органов (частей органов) и (или) тканей (частей ткани).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12. Направление</w:t>
      </w:r>
      <w:r w:rsidRPr="00900175">
        <w:rPr>
          <w:color w:val="000000"/>
          <w:sz w:val="28"/>
          <w:lang w:val="ru-RU"/>
        </w:rPr>
        <w:t xml:space="preserve"> граждан Республики Казахстан на лечение за рубеж и (или) привлечение зарубежных специалистов для проведения лечения в отечественных медицинских организациях по перечню заболеваний, определяемому уполномоченным органом.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13. Обеспечение лекарственными</w:t>
      </w:r>
      <w:r w:rsidRPr="00900175">
        <w:rPr>
          <w:color w:val="000000"/>
          <w:sz w:val="28"/>
          <w:lang w:val="ru-RU"/>
        </w:rPr>
        <w:t xml:space="preserve"> средствами, медицинскими изделиями, специализированными лечебными продуктами, иммунобиологическими лекарственными препаратами при оказании: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1) скорой помощи, а также специализированной помощи, в том числе высокотехнологичных медицинских услуг, в ста</w:t>
      </w:r>
      <w:r w:rsidRPr="00900175">
        <w:rPr>
          <w:color w:val="000000"/>
          <w:sz w:val="28"/>
          <w:lang w:val="ru-RU"/>
        </w:rPr>
        <w:t>ционарных и стационарозамещающих условиях в соответствии с лекарственными формулярами организаций здравоохранения;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2) ПМСП в соответствии с перечнем заболеваний, против которых проводятся профилактические прививки;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3) ПМСП и специализированной </w:t>
      </w:r>
      <w:r w:rsidRPr="00900175">
        <w:rPr>
          <w:color w:val="000000"/>
          <w:sz w:val="28"/>
          <w:lang w:val="ru-RU"/>
        </w:rPr>
        <w:t>медицинской помощи в амбулаторных условиях в соответствии с утверждаемым уполномоченным органом перечнем лекарственных средств и медицинских изделий для бесплатного и (или) льготного обеспечения отдельных категорий граждан Республики Казахстан с определенн</w:t>
      </w:r>
      <w:r w:rsidRPr="00900175">
        <w:rPr>
          <w:color w:val="000000"/>
          <w:sz w:val="28"/>
          <w:lang w:val="ru-RU"/>
        </w:rPr>
        <w:t>ыми заболеваниями (состояниями).</w:t>
      </w:r>
    </w:p>
    <w:tbl>
      <w:tblPr>
        <w:tblW w:w="0" w:type="auto"/>
        <w:tblCellSpacing w:w="0" w:type="auto"/>
        <w:tblLook w:val="04A0"/>
      </w:tblPr>
      <w:tblGrid>
        <w:gridCol w:w="5949"/>
        <w:gridCol w:w="3828"/>
      </w:tblGrid>
      <w:tr w:rsidR="004F2165" w:rsidRPr="0090017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4F2165" w:rsidRPr="00900175" w:rsidRDefault="009001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165" w:rsidRPr="00900175" w:rsidRDefault="004F2165">
            <w:pPr>
              <w:rPr>
                <w:lang w:val="ru-RU"/>
              </w:rPr>
            </w:pPr>
          </w:p>
        </w:tc>
      </w:tr>
      <w:tr w:rsidR="004F21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165" w:rsidRPr="00900175" w:rsidRDefault="0090017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165" w:rsidRDefault="0090017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постановлению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16 </w:t>
            </w:r>
            <w:proofErr w:type="spellStart"/>
            <w:r>
              <w:rPr>
                <w:color w:val="000000"/>
                <w:sz w:val="20"/>
              </w:rPr>
              <w:t>октября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672</w:t>
            </w:r>
          </w:p>
        </w:tc>
      </w:tr>
    </w:tbl>
    <w:p w:rsidR="004F2165" w:rsidRPr="00900175" w:rsidRDefault="00900175">
      <w:pPr>
        <w:spacing w:after="0"/>
        <w:rPr>
          <w:lang w:val="ru-RU"/>
        </w:rPr>
      </w:pPr>
      <w:bookmarkStart w:id="48" w:name="z55"/>
      <w:r>
        <w:rPr>
          <w:b/>
          <w:color w:val="000000"/>
        </w:rPr>
        <w:t xml:space="preserve"> </w:t>
      </w:r>
      <w:r w:rsidRPr="00900175">
        <w:rPr>
          <w:b/>
          <w:color w:val="000000"/>
          <w:lang w:val="ru-RU"/>
        </w:rPr>
        <w:t>Перечень утративших силу некоторых решений Правительства Республики Казахстан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49" w:name="z56"/>
      <w:bookmarkEnd w:id="48"/>
      <w:r w:rsidRPr="009001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1. Постановление</w:t>
      </w:r>
      <w:r w:rsidRPr="00900175">
        <w:rPr>
          <w:color w:val="000000"/>
          <w:sz w:val="28"/>
          <w:lang w:val="ru-RU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2009 г., № 59, ст. 529).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50" w:name="z57"/>
      <w:bookmarkEnd w:id="49"/>
      <w:r w:rsidRPr="009001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2. Постановление Правительства Республики Казахста</w:t>
      </w:r>
      <w:r w:rsidRPr="00900175">
        <w:rPr>
          <w:color w:val="000000"/>
          <w:sz w:val="28"/>
          <w:lang w:val="ru-RU"/>
        </w:rPr>
        <w:t>н от 15 декабря 2010 года № 1363 "О внесении дополнений в постановление Правительства Республики Казахстан от 15 декабря 2009 года № 2136" (САПП Республики Казахстан, 2011 г., № 5, ст. 66).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51" w:name="z58"/>
      <w:bookmarkEnd w:id="50"/>
      <w:r w:rsidRPr="009001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3. Постановление Правительства Республики Казахстан от 27 я</w:t>
      </w:r>
      <w:r w:rsidRPr="00900175">
        <w:rPr>
          <w:color w:val="000000"/>
          <w:sz w:val="28"/>
          <w:lang w:val="ru-RU"/>
        </w:rPr>
        <w:t>нваря 2014 года № 29 "О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2014 г., № 3, ст. 23).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52" w:name="z59"/>
      <w:bookmarkEnd w:id="51"/>
      <w:r w:rsidRPr="009001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4. Постановление Правительства Республики Казахстан от 20 июня 2019 года № 420 "О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</w:t>
      </w:r>
      <w:r w:rsidRPr="00900175">
        <w:rPr>
          <w:color w:val="000000"/>
          <w:sz w:val="28"/>
          <w:lang w:val="ru-RU"/>
        </w:rPr>
        <w:t>кой помощи" (САПП Республики Казахстан, 2019 г., № 21, ст. 198).</w:t>
      </w:r>
    </w:p>
    <w:p w:rsidR="004F2165" w:rsidRPr="00900175" w:rsidRDefault="00900175">
      <w:pPr>
        <w:spacing w:after="0"/>
        <w:jc w:val="both"/>
        <w:rPr>
          <w:lang w:val="ru-RU"/>
        </w:rPr>
      </w:pPr>
      <w:bookmarkStart w:id="53" w:name="z60"/>
      <w:bookmarkEnd w:id="52"/>
      <w:r w:rsidRPr="0090017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0175">
        <w:rPr>
          <w:color w:val="000000"/>
          <w:sz w:val="28"/>
          <w:lang w:val="ru-RU"/>
        </w:rPr>
        <w:t xml:space="preserve"> 5. Постановление Правительства Республики Казахстан от 3 сентября 2019 года № 655 "О некоторых вопросах апробирования обязательного социального медицинского страхования в пилотном режи</w:t>
      </w:r>
      <w:r w:rsidRPr="00900175">
        <w:rPr>
          <w:color w:val="000000"/>
          <w:sz w:val="28"/>
          <w:lang w:val="ru-RU"/>
        </w:rPr>
        <w:t>ме и внесении дополнений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2019 г., № 36-37, ст. 336).</w:t>
      </w:r>
    </w:p>
    <w:bookmarkEnd w:id="53"/>
    <w:p w:rsidR="004F2165" w:rsidRPr="00900175" w:rsidRDefault="00900175">
      <w:pPr>
        <w:spacing w:after="0"/>
        <w:rPr>
          <w:lang w:val="ru-RU"/>
        </w:rPr>
      </w:pPr>
      <w:r w:rsidRPr="00900175">
        <w:rPr>
          <w:lang w:val="ru-RU"/>
        </w:rPr>
        <w:br/>
      </w:r>
      <w:r w:rsidRPr="00900175">
        <w:rPr>
          <w:lang w:val="ru-RU"/>
        </w:rPr>
        <w:br/>
      </w:r>
    </w:p>
    <w:p w:rsidR="004F2165" w:rsidRPr="00900175" w:rsidRDefault="00900175">
      <w:pPr>
        <w:pStyle w:val="disclaimer"/>
        <w:rPr>
          <w:lang w:val="ru-RU"/>
        </w:rPr>
      </w:pPr>
      <w:r w:rsidRPr="00900175">
        <w:rPr>
          <w:color w:val="000000"/>
          <w:lang w:val="ru-RU"/>
        </w:rPr>
        <w:t>© 2012. РГП</w:t>
      </w:r>
      <w:r w:rsidRPr="00900175">
        <w:rPr>
          <w:color w:val="000000"/>
          <w:lang w:val="ru-RU"/>
        </w:rPr>
        <w:t xml:space="preserve">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F2165" w:rsidRPr="00900175" w:rsidSect="004F2165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/>
  <w:rsids>
    <w:rsidRoot w:val="004F2165"/>
    <w:rsid w:val="004F2165"/>
    <w:rsid w:val="0090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4F216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4F216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F2165"/>
    <w:pPr>
      <w:jc w:val="center"/>
    </w:pPr>
    <w:rPr>
      <w:sz w:val="18"/>
      <w:szCs w:val="18"/>
    </w:rPr>
  </w:style>
  <w:style w:type="paragraph" w:customStyle="1" w:styleId="DocDefaults">
    <w:name w:val="DocDefaults"/>
    <w:rsid w:val="004F2165"/>
  </w:style>
  <w:style w:type="paragraph" w:styleId="ae">
    <w:name w:val="Balloon Text"/>
    <w:basedOn w:val="a"/>
    <w:link w:val="af"/>
    <w:uiPriority w:val="99"/>
    <w:semiHidden/>
    <w:unhideWhenUsed/>
    <w:rsid w:val="0090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001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7692</Characters>
  <Application>Microsoft Office Word</Application>
  <DocSecurity>0</DocSecurity>
  <Lines>64</Lines>
  <Paragraphs>18</Paragraphs>
  <ScaleCrop>false</ScaleCrop>
  <Company>WolfishLair</Company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2022-04-25T02:14:00Z</dcterms:created>
  <dcterms:modified xsi:type="dcterms:W3CDTF">2022-04-25T02:14:00Z</dcterms:modified>
</cp:coreProperties>
</file>