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2C495C" w:rsidRPr="00065D60">
        <w:t>Объявление</w:t>
      </w:r>
      <w:r w:rsidR="001A577E">
        <w:t xml:space="preserve"> №47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9"/>
        <w:gridCol w:w="2977"/>
        <w:gridCol w:w="1559"/>
        <w:gridCol w:w="1134"/>
        <w:gridCol w:w="1984"/>
      </w:tblGrid>
      <w:tr w:rsidR="00743AAA" w:rsidRPr="00743AAA" w:rsidTr="00F05D52">
        <w:trPr>
          <w:trHeight w:val="55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43AAA" w:rsidRPr="00743AAA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МНН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3AAA" w:rsidRPr="006A4C76" w:rsidRDefault="00743AAA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  <w:proofErr w:type="gramEnd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выделенная для закупа, тенге</w:t>
            </w:r>
          </w:p>
        </w:tc>
      </w:tr>
      <w:tr w:rsidR="006A4C76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1A577E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 пациента </w:t>
            </w:r>
          </w:p>
        </w:tc>
        <w:tc>
          <w:tcPr>
            <w:tcW w:w="2977" w:type="dxa"/>
            <w:shd w:val="clear" w:color="FFFFCC" w:fill="FFFFFF"/>
          </w:tcPr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Экран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：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4.3” TFT ЖК (480×272)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ru-RU"/>
              </w:rPr>
              <w:t>Габариты: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190(Ш) 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125(В) 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60(Г) мм.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val="en-US" w:eastAsia="ru-RU"/>
              </w:rPr>
            </w:pPr>
            <w:r w:rsidRPr="001A577E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ru-RU"/>
              </w:rPr>
              <w:t>Вес: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приблизительно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val="en-US" w:eastAsia="ru-RU"/>
              </w:rPr>
              <w:t xml:space="preserve"> 1.0 </w:t>
            </w:r>
            <w:proofErr w:type="spellStart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val="en-US" w:eastAsia="ru-RU"/>
              </w:rPr>
              <w:t>кг</w:t>
            </w:r>
            <w:proofErr w:type="spellEnd"/>
          </w:p>
          <w:p w:rsidR="001A577E" w:rsidRPr="001A577E" w:rsidRDefault="001A577E" w:rsidP="001A57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ru-RU"/>
              </w:rPr>
              <w:t>Индикаторы: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- До 2 волновых картин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- 3 уровня звукового сигнала тревоги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- Визуальные сигналы тревоги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- Звук пульса </w:t>
            </w:r>
          </w:p>
          <w:p w:rsidR="001A577E" w:rsidRPr="001A577E" w:rsidRDefault="001A577E" w:rsidP="001A57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ru-RU"/>
              </w:rPr>
              <w:t>Аварийная сигнальная лампа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- Статус уровня заряда аккумуляторной батареи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- Индикатор внешнего источника питания</w:t>
            </w:r>
          </w:p>
          <w:p w:rsidR="001A577E" w:rsidRPr="001A577E" w:rsidRDefault="001A577E" w:rsidP="001A57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Интерфейс</w:t>
            </w:r>
            <w:proofErr w:type="gramStart"/>
            <w:r w:rsidRPr="001A5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:</w:t>
            </w:r>
            <w:proofErr w:type="gramEnd"/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Источник питания: 15 DC (постоянный ток), 2.0A максимально.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Выработка электроэнергии для локальной сети (LAN), беспроводной локальной сети (LAN): 5.0V максимально 1.0A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Графические и табличные тренды</w:t>
            </w:r>
          </w:p>
          <w:p w:rsidR="001A577E" w:rsidRPr="001A577E" w:rsidRDefault="001A577E" w:rsidP="001A57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Табличный тренд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Устройство памяти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：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                   128 часов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- Интервал данных:                          15 секунд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- Интервал вывода данных на экран: 1 МИНУТА, 5, 15, 30, 1 ЧАС </w:t>
            </w:r>
          </w:p>
          <w:p w:rsidR="001A577E" w:rsidRPr="001A577E" w:rsidRDefault="001A577E" w:rsidP="001A57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ru-RU"/>
              </w:rPr>
              <w:t xml:space="preserve">Графический тренд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- Интервал вывода данных на экран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：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30 МИНУТ, 60, 90, 3 ЧАСА, 6, 12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Мощность </w:t>
            </w:r>
            <w:proofErr w:type="spellStart"/>
            <w:r w:rsidRPr="001A577E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ru-RU"/>
              </w:rPr>
              <w:t>пульсоксиметрического</w:t>
            </w:r>
            <w:proofErr w:type="spellEnd"/>
            <w:r w:rsidRPr="001A577E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датчика SpO2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· </w:t>
            </w:r>
            <w:r w:rsidRPr="001A577E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ru-RU"/>
              </w:rPr>
              <w:t xml:space="preserve">Датчик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красное излучение 660 </w:t>
            </w:r>
            <w:proofErr w:type="spellStart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нм</w:t>
            </w:r>
            <w:proofErr w:type="spellEnd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lastRenderedPageBreak/>
              <w:t xml:space="preserve">2мВт (типичное)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инфракрасное излучение 880 </w:t>
            </w:r>
            <w:proofErr w:type="spellStart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нм</w:t>
            </w:r>
            <w:proofErr w:type="spellEnd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, 2-2,4 мВт (типичное) </w:t>
            </w:r>
          </w:p>
          <w:p w:rsidR="001A577E" w:rsidRPr="001A577E" w:rsidRDefault="001A577E" w:rsidP="001A57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ru-RU"/>
              </w:rPr>
              <w:t>Минимальный уровень сигнала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:  </w:t>
            </w:r>
          </w:p>
          <w:p w:rsidR="001A577E" w:rsidRPr="001A577E" w:rsidRDefault="001A577E" w:rsidP="001A577E">
            <w:pPr>
              <w:spacing w:after="0" w:line="240" w:lineRule="auto"/>
              <w:ind w:left="720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0.05% модуляция (Низкий уровень перфузии и </w:t>
            </w:r>
            <w:proofErr w:type="gramEnd"/>
          </w:p>
          <w:p w:rsidR="001A577E" w:rsidRPr="001A577E" w:rsidRDefault="001A577E" w:rsidP="001A57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ru-RU"/>
              </w:rPr>
              <w:t>Полнота пульса: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подтверждение правильности ограничения применения симулятора </w:t>
            </w:r>
            <w:proofErr w:type="spellStart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оксиметрии</w:t>
            </w:r>
            <w:proofErr w:type="spellEnd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FLUKE </w:t>
            </w:r>
            <w:proofErr w:type="spellStart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Index</w:t>
            </w:r>
            <w:proofErr w:type="spellEnd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2)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ru-RU"/>
              </w:rPr>
              <w:t>Технические характеристики модуля EtCO2 (опционально)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· EtCO2 диапазон 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：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                               от 0 до 150 мм </w:t>
            </w:r>
            <w:proofErr w:type="spellStart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рт.ст</w:t>
            </w:r>
            <w:proofErr w:type="spellEnd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., от 0 до 19.7%, от 0 до 20 кПа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· Точность EtCO2 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：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                               от 0 до 40 мм </w:t>
            </w:r>
            <w:proofErr w:type="spellStart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рт.ст</w:t>
            </w:r>
            <w:proofErr w:type="spellEnd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., ± 2 мм </w:t>
            </w:r>
            <w:proofErr w:type="spellStart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рт.ст</w:t>
            </w:r>
            <w:proofErr w:type="spellEnd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1A577E" w:rsidRPr="001A577E" w:rsidRDefault="001A577E" w:rsidP="001A5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от 41 до 70 мм </w:t>
            </w:r>
            <w:proofErr w:type="spellStart"/>
            <w:r w:rsidRPr="001A5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рт.ст</w:t>
            </w:r>
            <w:proofErr w:type="spellEnd"/>
            <w:r w:rsidRPr="001A5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± 5%</w:t>
            </w:r>
          </w:p>
          <w:p w:rsidR="001A577E" w:rsidRPr="001A577E" w:rsidRDefault="001A577E" w:rsidP="001A5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от 71 до 100 мм </w:t>
            </w:r>
            <w:proofErr w:type="spellStart"/>
            <w:r w:rsidRPr="001A5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рт.ст</w:t>
            </w:r>
            <w:proofErr w:type="spellEnd"/>
            <w:r w:rsidRPr="001A5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± 8%</w:t>
            </w:r>
          </w:p>
          <w:p w:rsidR="001A577E" w:rsidRPr="001A577E" w:rsidRDefault="001A577E" w:rsidP="001A5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от 101 до 150 мм </w:t>
            </w:r>
            <w:proofErr w:type="spellStart"/>
            <w:r w:rsidRPr="001A5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рт.ст</w:t>
            </w:r>
            <w:proofErr w:type="spellEnd"/>
            <w:r w:rsidRPr="001A5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± 10%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· Диапазон дыхания 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：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                           от 0 до 150 </w:t>
            </w:r>
            <w:proofErr w:type="spellStart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bpm</w:t>
            </w:r>
            <w:proofErr w:type="spellEnd"/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(ударов минуту)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· Точность измерения дыхания 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：</w:t>
            </w:r>
            <w:r w:rsidRPr="001A577E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          ± 1bpm (ударов в минуту)</w:t>
            </w:r>
          </w:p>
          <w:p w:rsidR="001A577E" w:rsidRPr="001A577E" w:rsidRDefault="001A577E" w:rsidP="001A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b/>
                <w:color w:val="000000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Arial Unicode MS" w:hAnsi="Times New Roman" w:cs="Arial Unicode MS"/>
                <w:b/>
                <w:color w:val="000000"/>
                <w:sz w:val="20"/>
                <w:szCs w:val="20"/>
                <w:lang w:eastAsia="ru-RU"/>
              </w:rPr>
              <w:t xml:space="preserve">BM1 относится к классу: </w:t>
            </w:r>
          </w:p>
          <w:p w:rsidR="001A577E" w:rsidRPr="001A577E" w:rsidRDefault="001A577E" w:rsidP="001A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 xml:space="preserve">- По степени защиты от поражения электрическим током прибор BM1 относится к классу </w:t>
            </w:r>
            <w:r w:rsidRPr="001A577E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lang w:eastAsia="ru-RU"/>
              </w:rPr>
              <w:t xml:space="preserve">I, </w:t>
            </w:r>
            <w:r w:rsidRPr="001A577E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 xml:space="preserve">BF </w:t>
            </w:r>
            <w:r w:rsidRPr="001A577E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1A577E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 xml:space="preserve">CF. Не рекомендуется использовать данный прибор в присутствии легковоспламеняющихся анестетиков или горючих растворителей. </w:t>
            </w:r>
          </w:p>
          <w:p w:rsidR="001A577E" w:rsidRPr="001A577E" w:rsidRDefault="001A577E" w:rsidP="001A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 уровню шума прибор относится к классу B </w:t>
            </w:r>
            <w:proofErr w:type="gramStart"/>
            <w:r w:rsidRPr="001A5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стандартов</w:t>
            </w:r>
            <w:proofErr w:type="gramEnd"/>
            <w:r w:rsidRPr="001A5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IEC/EN 60601-1 и согласно стандартов IEC/EN60601-1-2 по уровню шума прибор относится к классу В. </w:t>
            </w:r>
          </w:p>
          <w:p w:rsidR="001A577E" w:rsidRPr="001A577E" w:rsidRDefault="001A577E" w:rsidP="001A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A577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-Число звуковых сигналов тревог: 5 </w:t>
            </w:r>
          </w:p>
          <w:p w:rsidR="001A577E" w:rsidRPr="001A577E" w:rsidRDefault="001A577E" w:rsidP="001A57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A577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Пределы тревог: Оборудование может само просматривать и изменять пределы тревоги для всех параметров функций. </w:t>
            </w:r>
          </w:p>
          <w:p w:rsidR="001A577E" w:rsidRPr="001A577E" w:rsidRDefault="001A577E" w:rsidP="001A57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1A577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Громкость звука сигнала тревоги</w:t>
            </w:r>
            <w:r w:rsidRPr="001A577E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 xml:space="preserve">: Громкость каждого звукового сигнала может быть настроена </w:t>
            </w:r>
            <w:r w:rsidRPr="001A577E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lastRenderedPageBreak/>
              <w:t xml:space="preserve">на 10 уровней. </w:t>
            </w:r>
          </w:p>
          <w:p w:rsidR="001A577E" w:rsidRPr="001A577E" w:rsidRDefault="001A577E" w:rsidP="001A57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1A577E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1A577E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тревоги</w:t>
            </w:r>
            <w:proofErr w:type="gramStart"/>
            <w:r w:rsidRPr="001A577E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:П</w:t>
            </w:r>
            <w:proofErr w:type="gramEnd"/>
            <w:r w:rsidRPr="001A577E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риоритет</w:t>
            </w:r>
            <w:proofErr w:type="spellEnd"/>
            <w:r w:rsidRPr="001A577E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 xml:space="preserve"> каждого параметра сигнала тревоги может быть установлен. </w:t>
            </w:r>
          </w:p>
          <w:p w:rsidR="001A577E" w:rsidRPr="001A577E" w:rsidRDefault="001A577E" w:rsidP="001A577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1A577E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 xml:space="preserve">Обзор сигналов тревоги: Показывает информацию в порядке приоритета всех тревог для каждого измерения. </w:t>
            </w:r>
          </w:p>
          <w:p w:rsidR="00743AAA" w:rsidRPr="004B3F14" w:rsidRDefault="001A577E" w:rsidP="001A577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77E">
              <w:rPr>
                <w:rFonts w:ascii="Arial Unicode MS" w:eastAsia="Malgun Gothic" w:hAnsi="Arial Unicode MS" w:cs="Arial Unicode MS"/>
                <w:color w:val="000000"/>
                <w:sz w:val="20"/>
                <w:szCs w:val="20"/>
                <w:lang w:eastAsia="ru-RU"/>
              </w:rPr>
              <w:t>Вызов медсестры</w:t>
            </w:r>
            <w:r w:rsidRPr="001A577E">
              <w:rPr>
                <w:rFonts w:ascii="Arial Unicode MS" w:eastAsia="Malgun Gothic" w:hAnsi="Arial Unicode MS" w:cs="Arial Unicode MS"/>
                <w:color w:val="000000"/>
                <w:sz w:val="20"/>
                <w:szCs w:val="20"/>
                <w:lang w:eastAsia="ru-RU"/>
              </w:rPr>
              <w:t>：</w:t>
            </w:r>
            <w:r w:rsidRPr="001A577E">
              <w:rPr>
                <w:rFonts w:ascii="Arial Unicode MS" w:eastAsia="Malgun Gothic" w:hAnsi="Arial Unicode MS" w:cs="Arial Unicode MS"/>
                <w:color w:val="000000"/>
                <w:sz w:val="20"/>
                <w:szCs w:val="20"/>
                <w:lang w:eastAsia="ru-RU"/>
              </w:rPr>
              <w:t xml:space="preserve"> Установка функции ВКЛ/</w:t>
            </w:r>
            <w:proofErr w:type="gramStart"/>
            <w:r w:rsidRPr="001A577E">
              <w:rPr>
                <w:rFonts w:ascii="Arial Unicode MS" w:eastAsia="Malgun Gothic" w:hAnsi="Arial Unicode MS" w:cs="Arial Unicode MS"/>
                <w:color w:val="000000"/>
                <w:sz w:val="20"/>
                <w:szCs w:val="20"/>
                <w:lang w:eastAsia="ru-RU"/>
              </w:rPr>
              <w:t>ВЫКЛ</w:t>
            </w:r>
            <w:proofErr w:type="gramEnd"/>
            <w:r w:rsidRPr="001A577E">
              <w:rPr>
                <w:rFonts w:ascii="Arial Unicode MS" w:eastAsia="Malgun Gothic" w:hAnsi="Arial Unicode MS" w:cs="Arial Unicode MS"/>
                <w:color w:val="000000"/>
                <w:sz w:val="20"/>
                <w:szCs w:val="20"/>
                <w:lang w:eastAsia="ru-RU"/>
              </w:rPr>
              <w:t xml:space="preserve"> (ON / OFF) вызова медсестры.</w:t>
            </w:r>
          </w:p>
        </w:tc>
        <w:tc>
          <w:tcPr>
            <w:tcW w:w="1559" w:type="dxa"/>
            <w:shd w:val="clear" w:color="FFFFCC" w:fill="FFFFFF"/>
            <w:vAlign w:val="center"/>
          </w:tcPr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577E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3AAA" w:rsidRPr="00743AAA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1A577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990 030</w:t>
            </w:r>
          </w:p>
        </w:tc>
      </w:tr>
    </w:tbl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95C">
        <w:rPr>
          <w:rFonts w:ascii="Times New Roman" w:hAnsi="Times New Roman" w:cs="Times New Roman"/>
          <w:sz w:val="24"/>
          <w:szCs w:val="24"/>
        </w:rPr>
        <w:t>с даты</w:t>
      </w:r>
      <w:r w:rsidR="001A577E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2C495C">
        <w:rPr>
          <w:rFonts w:ascii="Times New Roman" w:hAnsi="Times New Roman" w:cs="Times New Roman"/>
          <w:sz w:val="24"/>
          <w:szCs w:val="24"/>
        </w:rPr>
        <w:t xml:space="preserve"> з</w:t>
      </w:r>
      <w:r w:rsidR="001A577E">
        <w:rPr>
          <w:rFonts w:ascii="Times New Roman" w:hAnsi="Times New Roman" w:cs="Times New Roman"/>
          <w:sz w:val="24"/>
          <w:szCs w:val="24"/>
        </w:rPr>
        <w:t>аключения</w:t>
      </w:r>
      <w:proofErr w:type="gramEnd"/>
      <w:r w:rsidR="001A577E">
        <w:rPr>
          <w:rFonts w:ascii="Times New Roman" w:hAnsi="Times New Roman" w:cs="Times New Roman"/>
          <w:sz w:val="24"/>
          <w:szCs w:val="24"/>
        </w:rPr>
        <w:t xml:space="preserve"> договоров в течение 10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 и графика к договору закупа до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495C" w:rsidRPr="001219A4">
        <w:rPr>
          <w:rFonts w:ascii="Times New Roman" w:hAnsi="Times New Roman" w:cs="Times New Roman"/>
          <w:sz w:val="24"/>
          <w:szCs w:val="24"/>
        </w:rPr>
        <w:t>г.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C0760">
        <w:rPr>
          <w:rFonts w:ascii="Times New Roman" w:hAnsi="Times New Roman" w:cs="Times New Roman"/>
          <w:b/>
          <w:sz w:val="24"/>
          <w:szCs w:val="24"/>
        </w:rPr>
        <w:t>10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1A577E">
        <w:rPr>
          <w:rFonts w:ascii="Times New Roman" w:hAnsi="Times New Roman" w:cs="Times New Roman"/>
          <w:b/>
          <w:sz w:val="24"/>
          <w:szCs w:val="24"/>
        </w:rPr>
        <w:t>20</w:t>
      </w:r>
      <w:r w:rsidR="00991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27B">
        <w:rPr>
          <w:rFonts w:ascii="Times New Roman" w:hAnsi="Times New Roman" w:cs="Times New Roman"/>
          <w:b/>
          <w:sz w:val="24"/>
          <w:szCs w:val="24"/>
        </w:rPr>
        <w:t>декабря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23B0E"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4095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9C0760">
        <w:rPr>
          <w:rFonts w:ascii="Times New Roman" w:hAnsi="Times New Roman" w:cs="Times New Roman"/>
          <w:b/>
          <w:sz w:val="24"/>
          <w:szCs w:val="24"/>
        </w:rPr>
        <w:t>2</w:t>
      </w:r>
      <w:r w:rsidR="001A577E">
        <w:rPr>
          <w:rFonts w:ascii="Times New Roman" w:hAnsi="Times New Roman" w:cs="Times New Roman"/>
          <w:b/>
          <w:sz w:val="24"/>
          <w:szCs w:val="24"/>
        </w:rPr>
        <w:t xml:space="preserve">:00 часов 20 </w:t>
      </w:r>
      <w:r w:rsidR="003E027B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1A577E" w:rsidRDefault="001A577E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Pr="00A60888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color w:val="FF0000"/>
          <w:sz w:val="24"/>
          <w:szCs w:val="24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978"/>
        <w:gridCol w:w="90"/>
      </w:tblGrid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lastRenderedPageBreak/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C5B61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D3C"/>
    <w:rsid w:val="00265550"/>
    <w:rsid w:val="002673CB"/>
    <w:rsid w:val="00271DC3"/>
    <w:rsid w:val="00280324"/>
    <w:rsid w:val="00280D9C"/>
    <w:rsid w:val="00285F09"/>
    <w:rsid w:val="00290F3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20C6F"/>
    <w:rsid w:val="005345A5"/>
    <w:rsid w:val="00534736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6255"/>
    <w:rsid w:val="005C709E"/>
    <w:rsid w:val="005D0B83"/>
    <w:rsid w:val="005D0E36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43353"/>
    <w:rsid w:val="00743AAA"/>
    <w:rsid w:val="0075191D"/>
    <w:rsid w:val="00783030"/>
    <w:rsid w:val="00791C43"/>
    <w:rsid w:val="00795731"/>
    <w:rsid w:val="007A3D83"/>
    <w:rsid w:val="007B1410"/>
    <w:rsid w:val="007B392C"/>
    <w:rsid w:val="007C0504"/>
    <w:rsid w:val="007D0381"/>
    <w:rsid w:val="007D1D4B"/>
    <w:rsid w:val="007D691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123E"/>
    <w:rsid w:val="00995F53"/>
    <w:rsid w:val="009A7BAD"/>
    <w:rsid w:val="009B3DCF"/>
    <w:rsid w:val="009B4397"/>
    <w:rsid w:val="009B7847"/>
    <w:rsid w:val="009C0760"/>
    <w:rsid w:val="009D4095"/>
    <w:rsid w:val="009D410B"/>
    <w:rsid w:val="009D416C"/>
    <w:rsid w:val="009E4D53"/>
    <w:rsid w:val="009F5DF0"/>
    <w:rsid w:val="00A11E38"/>
    <w:rsid w:val="00A16B58"/>
    <w:rsid w:val="00A24AFB"/>
    <w:rsid w:val="00A30DF0"/>
    <w:rsid w:val="00A415DF"/>
    <w:rsid w:val="00A5013F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7523"/>
    <w:rsid w:val="00CB3896"/>
    <w:rsid w:val="00CC38EC"/>
    <w:rsid w:val="00CC4C7E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0832D-75D5-4FBD-A066-B80281A1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3590</TotalTime>
  <Pages>5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352</cp:revision>
  <cp:lastPrinted>2019-05-16T08:17:00Z</cp:lastPrinted>
  <dcterms:created xsi:type="dcterms:W3CDTF">2018-01-25T10:18:00Z</dcterms:created>
  <dcterms:modified xsi:type="dcterms:W3CDTF">2020-12-11T11:11:00Z</dcterms:modified>
</cp:coreProperties>
</file>