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CA2F9D">
        <w:rPr>
          <w:rFonts w:ascii="Times New Roman" w:hAnsi="Times New Roman" w:cs="Times New Roman"/>
          <w:b/>
          <w:sz w:val="24"/>
          <w:szCs w:val="24"/>
        </w:rPr>
        <w:t xml:space="preserve"> №33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5E76E6">
        <w:rPr>
          <w:rFonts w:ascii="Times New Roman" w:hAnsi="Times New Roman" w:cs="Times New Roman"/>
          <w:b/>
          <w:sz w:val="24"/>
          <w:szCs w:val="24"/>
        </w:rPr>
        <w:t>медицинских изделий</w:t>
      </w:r>
      <w:r w:rsidRPr="00065D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065D60" w:rsidRPr="00065D60" w:rsidRDefault="00065D60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</w:t>
      </w:r>
      <w:r w:rsidR="00BF3DBC">
        <w:rPr>
          <w:rFonts w:ascii="Times New Roman" w:hAnsi="Times New Roman" w:cs="Times New Roman"/>
          <w:sz w:val="24"/>
          <w:szCs w:val="24"/>
        </w:rPr>
        <w:t>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</w:t>
      </w:r>
      <w:r w:rsidR="000944FE" w:rsidRPr="000944FE">
        <w:rPr>
          <w:rFonts w:ascii="Times New Roman" w:hAnsi="Times New Roman" w:cs="Times New Roman"/>
          <w:sz w:val="24"/>
          <w:szCs w:val="24"/>
        </w:rPr>
        <w:t xml:space="preserve"> утвержденных постановлением Правител</w:t>
      </w:r>
      <w:r w:rsidR="00BF3DBC">
        <w:rPr>
          <w:rFonts w:ascii="Times New Roman" w:hAnsi="Times New Roman" w:cs="Times New Roman"/>
          <w:sz w:val="24"/>
          <w:szCs w:val="24"/>
        </w:rPr>
        <w:t>ьства Республики Казахстан от 04 июня 2021года №375</w:t>
      </w:r>
      <w:r w:rsidRPr="001219A4">
        <w:rPr>
          <w:rFonts w:ascii="Times New Roman" w:hAnsi="Times New Roman" w:cs="Times New Roman"/>
          <w:sz w:val="24"/>
          <w:szCs w:val="24"/>
        </w:rPr>
        <w:t xml:space="preserve"> (далее-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BF3DBC">
        <w:rPr>
          <w:rFonts w:ascii="Times New Roman" w:hAnsi="Times New Roman" w:cs="Times New Roman"/>
          <w:sz w:val="24"/>
          <w:szCs w:val="24"/>
        </w:rPr>
        <w:t xml:space="preserve">1.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EB1E95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EB1E95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C7413C">
        <w:rPr>
          <w:rFonts w:ascii="Times New Roman" w:hAnsi="Times New Roman" w:cs="Times New Roman"/>
          <w:sz w:val="24"/>
          <w:szCs w:val="24"/>
        </w:rPr>
        <w:t xml:space="preserve">лица </w:t>
      </w:r>
      <w:r w:rsidR="00EB1E95">
        <w:rPr>
          <w:rFonts w:ascii="Times New Roman" w:hAnsi="Times New Roman" w:cs="Times New Roman"/>
          <w:sz w:val="24"/>
          <w:szCs w:val="24"/>
        </w:rPr>
        <w:t>Камзина,5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BF3DBC" w:rsidRDefault="00BE6660" w:rsidP="00BF3DBC">
      <w:pPr>
        <w:widowControl w:val="0"/>
        <w:jc w:val="both"/>
        <w:rPr>
          <w:b/>
          <w:u w:val="single"/>
        </w:rPr>
      </w:pPr>
      <w:r w:rsidRPr="00BE6660">
        <w:rPr>
          <w:rStyle w:val="s1"/>
          <w:sz w:val="24"/>
          <w:szCs w:val="24"/>
        </w:rPr>
        <w:t>1</w:t>
      </w:r>
      <w:r w:rsidR="00BF3DBC" w:rsidRPr="00BE6660">
        <w:rPr>
          <w:rStyle w:val="s1"/>
          <w:sz w:val="24"/>
          <w:szCs w:val="24"/>
        </w:rPr>
        <w:t>.</w:t>
      </w:r>
      <w:r w:rsidR="00BF3DBC">
        <w:rPr>
          <w:rStyle w:val="s1"/>
          <w:b w:val="0"/>
          <w:sz w:val="24"/>
          <w:szCs w:val="24"/>
        </w:rPr>
        <w:t xml:space="preserve">  </w:t>
      </w:r>
      <w:r w:rsidR="00E578A2">
        <w:rPr>
          <w:rStyle w:val="s1"/>
          <w:b w:val="0"/>
          <w:sz w:val="24"/>
          <w:szCs w:val="24"/>
        </w:rPr>
        <w:t>М</w:t>
      </w:r>
      <w:r w:rsidR="002C495C" w:rsidRPr="00BF3DBC">
        <w:rPr>
          <w:rStyle w:val="s1"/>
          <w:b w:val="0"/>
          <w:sz w:val="24"/>
          <w:szCs w:val="24"/>
        </w:rPr>
        <w:t>еждународные непатентованные наименования закупаемых лекарственных средств, (торговое название - в случае индивидуальной непере</w:t>
      </w:r>
      <w:r w:rsidR="00BF3DBC">
        <w:rPr>
          <w:rStyle w:val="s1"/>
          <w:b w:val="0"/>
          <w:sz w:val="24"/>
          <w:szCs w:val="24"/>
        </w:rPr>
        <w:t>носимости), наименования медицинских изделий без указания торговой марки и производителя и их краткая характеристика</w:t>
      </w:r>
      <w:r w:rsidR="002C495C" w:rsidRPr="00BF3DBC">
        <w:rPr>
          <w:rStyle w:val="s1"/>
          <w:b w:val="0"/>
          <w:sz w:val="24"/>
          <w:szCs w:val="24"/>
        </w:rPr>
        <w:t>, описание фармацевтических услуг, объем закупа, место поставки, сумму, выделен</w:t>
      </w:r>
      <w:r w:rsidR="00BF3DBC">
        <w:rPr>
          <w:rStyle w:val="s1"/>
          <w:b w:val="0"/>
          <w:sz w:val="24"/>
          <w:szCs w:val="24"/>
        </w:rPr>
        <w:t>ную для закупа по каждому лекарственному средству и (или) медицинскому изделию</w:t>
      </w:r>
      <w:r w:rsidR="002C495C" w:rsidRPr="00BF3DBC">
        <w:rPr>
          <w:rStyle w:val="s1"/>
          <w:b w:val="0"/>
          <w:sz w:val="24"/>
          <w:szCs w:val="24"/>
        </w:rPr>
        <w:t>;</w:t>
      </w:r>
    </w:p>
    <w:tbl>
      <w:tblPr>
        <w:tblW w:w="114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1"/>
        <w:gridCol w:w="5113"/>
        <w:gridCol w:w="1460"/>
        <w:gridCol w:w="2191"/>
        <w:gridCol w:w="1987"/>
      </w:tblGrid>
      <w:tr w:rsidR="00A80876" w:rsidRPr="00FC66AB" w:rsidTr="00A80876">
        <w:trPr>
          <w:trHeight w:val="29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89" w:rsidRPr="00F361D0" w:rsidRDefault="00A54E89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A54E89" w:rsidRPr="00F361D0" w:rsidRDefault="00A54E89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лота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89" w:rsidRPr="00F361D0" w:rsidRDefault="00A54E8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лота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89" w:rsidRPr="00F361D0" w:rsidRDefault="00A54E8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3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89" w:rsidRPr="00F361D0" w:rsidRDefault="00A54E8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Общее кол-во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89" w:rsidRPr="00F361D0" w:rsidRDefault="00A54E8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A80876" w:rsidRPr="00FC66AB" w:rsidTr="00A80876">
        <w:trPr>
          <w:trHeight w:val="22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E89" w:rsidRDefault="00785D56" w:rsidP="000F65B4">
            <w:pPr>
              <w:spacing w:after="0" w:line="1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FE" w:rsidRDefault="00262DFE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4E89" w:rsidRPr="00785D56" w:rsidRDefault="00785D56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Система 24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для  вливания в малые вены с иглой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-б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абочкой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CD" w:rsidRDefault="00522FCD" w:rsidP="007B57B6">
            <w:pPr>
              <w:jc w:val="center"/>
            </w:pPr>
          </w:p>
          <w:p w:rsidR="007316C1" w:rsidRPr="00506085" w:rsidRDefault="00785D56" w:rsidP="007B57B6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CD" w:rsidRDefault="00522FCD" w:rsidP="007B57B6">
            <w:pPr>
              <w:jc w:val="center"/>
            </w:pPr>
          </w:p>
          <w:p w:rsidR="007316C1" w:rsidRPr="00506085" w:rsidRDefault="007B57B6" w:rsidP="007B57B6">
            <w:pPr>
              <w:jc w:val="center"/>
            </w:pPr>
            <w:r>
              <w:t>100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CD" w:rsidRDefault="00522FCD" w:rsidP="007B57B6">
            <w:pPr>
              <w:jc w:val="center"/>
            </w:pPr>
          </w:p>
          <w:p w:rsidR="007316C1" w:rsidRPr="00A54E89" w:rsidRDefault="007B57B6" w:rsidP="007B57B6">
            <w:pPr>
              <w:jc w:val="center"/>
            </w:pPr>
            <w:r>
              <w:t>6000</w:t>
            </w:r>
          </w:p>
        </w:tc>
      </w:tr>
      <w:tr w:rsidR="007B57B6" w:rsidRPr="00FC66AB" w:rsidTr="00A80876">
        <w:trPr>
          <w:trHeight w:val="22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7B6" w:rsidRDefault="007B57B6" w:rsidP="000F65B4">
            <w:pPr>
              <w:spacing w:after="0" w:line="1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FE" w:rsidRDefault="00262DFE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57B6" w:rsidRPr="007316C1" w:rsidRDefault="007B57B6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Система 25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для  вливания в малые вены с иглой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-б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абочкой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CD" w:rsidRDefault="00522FCD" w:rsidP="007B57B6">
            <w:pPr>
              <w:jc w:val="center"/>
            </w:pPr>
          </w:p>
          <w:p w:rsidR="007B57B6" w:rsidRPr="00506085" w:rsidRDefault="007B57B6" w:rsidP="007B57B6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CD" w:rsidRDefault="00522FCD" w:rsidP="007B57B6">
            <w:pPr>
              <w:jc w:val="center"/>
            </w:pPr>
          </w:p>
          <w:p w:rsidR="007B57B6" w:rsidRPr="00506085" w:rsidRDefault="007B57B6" w:rsidP="007B57B6">
            <w:pPr>
              <w:jc w:val="center"/>
            </w:pPr>
            <w:r>
              <w:t>100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CD" w:rsidRDefault="00522FCD" w:rsidP="007B57B6">
            <w:pPr>
              <w:jc w:val="center"/>
            </w:pPr>
          </w:p>
          <w:p w:rsidR="007B57B6" w:rsidRPr="00A54E89" w:rsidRDefault="007B57B6" w:rsidP="007B57B6">
            <w:pPr>
              <w:jc w:val="center"/>
            </w:pPr>
            <w:r>
              <w:t>6000</w:t>
            </w:r>
          </w:p>
        </w:tc>
      </w:tr>
      <w:tr w:rsidR="007B57B6" w:rsidRPr="00FC66AB" w:rsidTr="00A80876">
        <w:trPr>
          <w:trHeight w:val="22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7B6" w:rsidRDefault="007B57B6" w:rsidP="000F65B4">
            <w:pPr>
              <w:spacing w:after="0" w:line="1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FE" w:rsidRDefault="00262DFE" w:rsidP="00090A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57B6" w:rsidRPr="007316C1" w:rsidRDefault="007B57B6" w:rsidP="00090A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Система 27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для  вливания в малые вены с иглой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-б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абочкой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CD" w:rsidRDefault="00522FCD" w:rsidP="007B57B6">
            <w:pPr>
              <w:jc w:val="center"/>
            </w:pPr>
          </w:p>
          <w:p w:rsidR="007B57B6" w:rsidRPr="00506085" w:rsidRDefault="007B57B6" w:rsidP="007B57B6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CD" w:rsidRDefault="00522FCD" w:rsidP="007B57B6">
            <w:pPr>
              <w:jc w:val="center"/>
            </w:pPr>
          </w:p>
          <w:p w:rsidR="007B57B6" w:rsidRPr="00506085" w:rsidRDefault="007B57B6" w:rsidP="007B57B6">
            <w:pPr>
              <w:jc w:val="center"/>
            </w:pPr>
            <w:r>
              <w:t>100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CD" w:rsidRDefault="00522FCD" w:rsidP="007B57B6">
            <w:pPr>
              <w:jc w:val="center"/>
            </w:pPr>
          </w:p>
          <w:p w:rsidR="007B57B6" w:rsidRPr="00A54E89" w:rsidRDefault="007B57B6" w:rsidP="007B57B6">
            <w:pPr>
              <w:jc w:val="center"/>
            </w:pPr>
            <w:r>
              <w:t>6000</w:t>
            </w:r>
          </w:p>
        </w:tc>
      </w:tr>
      <w:tr w:rsidR="007B57B6" w:rsidRPr="00FC66AB" w:rsidTr="00A80876">
        <w:trPr>
          <w:trHeight w:val="22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7B6" w:rsidRDefault="007B57B6" w:rsidP="000F65B4">
            <w:pPr>
              <w:spacing w:after="0" w:line="1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FE" w:rsidRDefault="00262DFE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57B6" w:rsidRPr="007B57B6" w:rsidRDefault="007B57B6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Система для переливания крови и  кровезаменителей с иглой 18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CD" w:rsidRDefault="00522FCD" w:rsidP="007B57B6">
            <w:pPr>
              <w:jc w:val="center"/>
            </w:pPr>
          </w:p>
          <w:p w:rsidR="007B57B6" w:rsidRPr="00506085" w:rsidRDefault="007B57B6" w:rsidP="007B57B6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CD" w:rsidRDefault="00522FCD" w:rsidP="007B57B6">
            <w:pPr>
              <w:jc w:val="center"/>
            </w:pPr>
          </w:p>
          <w:p w:rsidR="007B57B6" w:rsidRPr="00506085" w:rsidRDefault="007B57B6" w:rsidP="007B57B6">
            <w:pPr>
              <w:jc w:val="center"/>
            </w:pPr>
            <w:r>
              <w:t>1000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CD" w:rsidRDefault="00522FCD" w:rsidP="007B57B6">
            <w:pPr>
              <w:jc w:val="center"/>
            </w:pPr>
          </w:p>
          <w:p w:rsidR="007B57B6" w:rsidRPr="00A54E89" w:rsidRDefault="007B57B6" w:rsidP="007B57B6">
            <w:pPr>
              <w:jc w:val="center"/>
            </w:pPr>
            <w:r>
              <w:t>153 000</w:t>
            </w:r>
          </w:p>
        </w:tc>
      </w:tr>
      <w:tr w:rsidR="007B57B6" w:rsidRPr="00FC66AB" w:rsidTr="00A80876">
        <w:trPr>
          <w:trHeight w:val="22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7B6" w:rsidRDefault="007B57B6" w:rsidP="000F65B4">
            <w:pPr>
              <w:spacing w:after="0" w:line="1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FE" w:rsidRDefault="00262DFE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2DFE" w:rsidRDefault="007B57B6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Пакет полиэтиленовый 700*800 класс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замком-</w:t>
            </w:r>
          </w:p>
          <w:p w:rsidR="007B57B6" w:rsidRPr="007316C1" w:rsidRDefault="007B57B6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застежкой и ярлыком (красный)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CD" w:rsidRDefault="00522FCD" w:rsidP="007B57B6">
            <w:pPr>
              <w:jc w:val="center"/>
            </w:pPr>
          </w:p>
          <w:p w:rsidR="007B57B6" w:rsidRPr="00506085" w:rsidRDefault="007B57B6" w:rsidP="007B57B6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CD" w:rsidRDefault="00522FCD" w:rsidP="007B57B6">
            <w:pPr>
              <w:jc w:val="center"/>
            </w:pPr>
          </w:p>
          <w:p w:rsidR="007B57B6" w:rsidRPr="00506085" w:rsidRDefault="007B57B6" w:rsidP="007B57B6">
            <w:pPr>
              <w:jc w:val="center"/>
            </w:pPr>
            <w:r>
              <w:t>6000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CD" w:rsidRDefault="00522FCD" w:rsidP="007B57B6">
            <w:pPr>
              <w:jc w:val="center"/>
            </w:pPr>
          </w:p>
          <w:p w:rsidR="007B57B6" w:rsidRPr="00A54E89" w:rsidRDefault="007B57B6" w:rsidP="007B57B6">
            <w:pPr>
              <w:jc w:val="center"/>
            </w:pPr>
            <w:r>
              <w:t>300 000</w:t>
            </w:r>
          </w:p>
        </w:tc>
      </w:tr>
      <w:tr w:rsidR="007B57B6" w:rsidRPr="00FC66AB" w:rsidTr="00262DFE">
        <w:trPr>
          <w:trHeight w:val="83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7B6" w:rsidRDefault="007B57B6" w:rsidP="000F65B4">
            <w:pPr>
              <w:spacing w:after="0" w:line="1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57B6" w:rsidRDefault="007B57B6" w:rsidP="000F65B4">
            <w:pPr>
              <w:spacing w:after="0" w:line="1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FE" w:rsidRDefault="00262DFE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57B6" w:rsidRPr="007316C1" w:rsidRDefault="007B57B6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Жгут кровоостанавливающий резиновый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селиконовый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трубчатый многоразовый ( для в/в инъекций 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CD" w:rsidRDefault="00522FCD" w:rsidP="00223AE8">
            <w:pPr>
              <w:jc w:val="center"/>
            </w:pPr>
          </w:p>
          <w:p w:rsidR="007B57B6" w:rsidRPr="00506085" w:rsidRDefault="00522FCD" w:rsidP="00223AE8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CD" w:rsidRDefault="00522FCD" w:rsidP="00223AE8">
            <w:pPr>
              <w:jc w:val="center"/>
            </w:pPr>
          </w:p>
          <w:p w:rsidR="007B57B6" w:rsidRPr="00506085" w:rsidRDefault="00522FCD" w:rsidP="00223AE8">
            <w:pPr>
              <w:jc w:val="center"/>
            </w:pPr>
            <w: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CD" w:rsidRDefault="00522FCD" w:rsidP="00522FCD">
            <w:pPr>
              <w:jc w:val="center"/>
            </w:pPr>
          </w:p>
          <w:p w:rsidR="007B57B6" w:rsidRPr="00A54E89" w:rsidRDefault="00522FCD" w:rsidP="00522FCD">
            <w:pPr>
              <w:jc w:val="center"/>
            </w:pPr>
            <w:r>
              <w:t>46 000</w:t>
            </w:r>
          </w:p>
        </w:tc>
      </w:tr>
      <w:tr w:rsidR="00E95284" w:rsidRPr="00FC66AB" w:rsidTr="00262DFE">
        <w:trPr>
          <w:trHeight w:val="62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284" w:rsidRDefault="00E95284" w:rsidP="000F65B4">
            <w:pPr>
              <w:spacing w:after="0" w:line="1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FE" w:rsidRDefault="00262DFE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284" w:rsidRPr="00E95284" w:rsidRDefault="00E95284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Катетер внутривенный 17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84" w:rsidRPr="00E95284" w:rsidRDefault="00E95284" w:rsidP="00223AE8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84" w:rsidRDefault="00E95284" w:rsidP="00223AE8">
            <w:pPr>
              <w:jc w:val="center"/>
            </w:pPr>
            <w: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84" w:rsidRDefault="00E95284" w:rsidP="00522FCD">
            <w:pPr>
              <w:jc w:val="center"/>
            </w:pPr>
            <w:r>
              <w:t>60 000</w:t>
            </w:r>
          </w:p>
        </w:tc>
      </w:tr>
      <w:tr w:rsidR="00E95284" w:rsidRPr="00FC66AB" w:rsidTr="00262DFE">
        <w:trPr>
          <w:trHeight w:val="58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284" w:rsidRDefault="00E95284" w:rsidP="000F65B4">
            <w:pPr>
              <w:spacing w:after="0" w:line="1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FE" w:rsidRDefault="00262DFE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284" w:rsidRDefault="00262DFE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Маска кислородная для взрослых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84" w:rsidRDefault="00262DFE" w:rsidP="00223AE8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84" w:rsidRDefault="00262DFE" w:rsidP="00223AE8">
            <w:pPr>
              <w:jc w:val="center"/>
            </w:pPr>
            <w:r>
              <w:t>50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84" w:rsidRDefault="00262DFE" w:rsidP="00522FCD">
            <w:pPr>
              <w:jc w:val="center"/>
            </w:pPr>
            <w:r>
              <w:t>42 500</w:t>
            </w:r>
          </w:p>
        </w:tc>
      </w:tr>
      <w:tr w:rsidR="00E95284" w:rsidRPr="00FC66AB" w:rsidTr="00262DFE">
        <w:trPr>
          <w:trHeight w:val="70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284" w:rsidRDefault="00E95284" w:rsidP="000F65B4">
            <w:pPr>
              <w:spacing w:after="0" w:line="1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FE" w:rsidRDefault="00262DFE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284" w:rsidRDefault="00262DFE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Маска кислородная детская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84" w:rsidRDefault="00262DFE" w:rsidP="00223AE8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84" w:rsidRDefault="00262DFE" w:rsidP="00223AE8">
            <w:pPr>
              <w:jc w:val="center"/>
            </w:pPr>
            <w:r>
              <w:t>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84" w:rsidRDefault="00262DFE" w:rsidP="00522FCD">
            <w:pPr>
              <w:jc w:val="center"/>
            </w:pPr>
            <w:r>
              <w:t>17 000</w:t>
            </w:r>
          </w:p>
        </w:tc>
      </w:tr>
      <w:tr w:rsidR="00262DFE" w:rsidRPr="00FC66AB" w:rsidTr="00262DFE">
        <w:trPr>
          <w:trHeight w:val="67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DFE" w:rsidRDefault="00262DFE" w:rsidP="000F65B4">
            <w:pPr>
              <w:spacing w:after="0" w:line="1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FE" w:rsidRDefault="00262DFE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2DFE" w:rsidRDefault="00262DFE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Маска кислородная неонатальная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FE" w:rsidRDefault="00262DFE" w:rsidP="00223AE8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FE" w:rsidRDefault="00262DFE" w:rsidP="00223AE8">
            <w:pPr>
              <w:jc w:val="center"/>
            </w:pPr>
            <w:r>
              <w:t>50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FE" w:rsidRDefault="00262DFE" w:rsidP="00522FCD">
            <w:pPr>
              <w:jc w:val="center"/>
            </w:pPr>
            <w:r>
              <w:t>42 500</w:t>
            </w:r>
          </w:p>
        </w:tc>
      </w:tr>
      <w:tr w:rsidR="00262DFE" w:rsidRPr="00FC66AB" w:rsidTr="00262DFE">
        <w:trPr>
          <w:trHeight w:val="67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DFE" w:rsidRDefault="00262DFE" w:rsidP="000F65B4">
            <w:pPr>
              <w:spacing w:after="0" w:line="1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FE" w:rsidRDefault="00262DFE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Этанол раствор 70%50 мл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FE" w:rsidRDefault="00262DFE" w:rsidP="00223AE8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FE" w:rsidRDefault="00262DFE" w:rsidP="00223AE8">
            <w:pPr>
              <w:jc w:val="center"/>
            </w:pPr>
            <w:r>
              <w:t>500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FE" w:rsidRDefault="00262DFE" w:rsidP="00522FCD">
            <w:pPr>
              <w:jc w:val="center"/>
            </w:pPr>
            <w:r>
              <w:t>32 400</w:t>
            </w:r>
          </w:p>
        </w:tc>
      </w:tr>
      <w:tr w:rsidR="00262DFE" w:rsidRPr="00FC66AB" w:rsidTr="00262DFE">
        <w:trPr>
          <w:trHeight w:val="67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DFE" w:rsidRDefault="00262DFE" w:rsidP="000F65B4">
            <w:pPr>
              <w:spacing w:after="0" w:line="1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FE" w:rsidRDefault="00262DFE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Этанол раствор 90%50 мл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FE" w:rsidRDefault="00262DFE" w:rsidP="00223AE8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FE" w:rsidRDefault="00262DFE" w:rsidP="00223AE8">
            <w:pPr>
              <w:jc w:val="center"/>
            </w:pPr>
            <w: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FE" w:rsidRDefault="00262DFE" w:rsidP="00522FCD">
            <w:pPr>
              <w:jc w:val="center"/>
            </w:pPr>
            <w:r>
              <w:t>13 440</w:t>
            </w:r>
          </w:p>
        </w:tc>
      </w:tr>
    </w:tbl>
    <w:p w:rsidR="002C495C" w:rsidRPr="001219A4" w:rsidRDefault="00BF3DBC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C495C"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95C" w:rsidRPr="001219A4">
        <w:rPr>
          <w:rFonts w:ascii="Times New Roman" w:hAnsi="Times New Roman" w:cs="Times New Roman"/>
          <w:sz w:val="24"/>
          <w:szCs w:val="24"/>
        </w:rPr>
        <w:t>Сроки и условия поставки –</w:t>
      </w:r>
      <w:r w:rsidR="002C495C">
        <w:rPr>
          <w:rFonts w:ascii="Times New Roman" w:hAnsi="Times New Roman" w:cs="Times New Roman"/>
          <w:sz w:val="24"/>
          <w:szCs w:val="24"/>
        </w:rPr>
        <w:t xml:space="preserve"> с даты заключения договоров в течение </w:t>
      </w:r>
      <w:r w:rsidR="00BE66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660">
        <w:rPr>
          <w:rFonts w:ascii="Times New Roman" w:hAnsi="Times New Roman" w:cs="Times New Roman"/>
          <w:sz w:val="24"/>
          <w:szCs w:val="24"/>
        </w:rPr>
        <w:t xml:space="preserve">15 календарных дней первая поставка далее график до 31.12.2021г 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Поставляемый товар должен </w:t>
      </w:r>
      <w:proofErr w:type="gramStart"/>
      <w:r w:rsidR="002C495C" w:rsidRPr="001219A4">
        <w:rPr>
          <w:rFonts w:ascii="Times New Roman" w:hAnsi="Times New Roman" w:cs="Times New Roman"/>
          <w:sz w:val="24"/>
          <w:szCs w:val="24"/>
        </w:rPr>
        <w:t>хранится</w:t>
      </w:r>
      <w:proofErr w:type="gramEnd"/>
      <w:r w:rsidR="002C495C" w:rsidRPr="001219A4">
        <w:rPr>
          <w:rFonts w:ascii="Times New Roman" w:hAnsi="Times New Roman" w:cs="Times New Roman"/>
          <w:sz w:val="24"/>
          <w:szCs w:val="24"/>
        </w:rPr>
        <w:t xml:space="preserve">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2C495C" w:rsidRPr="001219A4" w:rsidRDefault="00BF3DBC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495C"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Место предо</w:t>
      </w:r>
      <w:r w:rsidR="00C7413C"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 w:rsidR="00C7413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C7413C">
        <w:rPr>
          <w:rFonts w:ascii="Times New Roman" w:hAnsi="Times New Roman" w:cs="Times New Roman"/>
          <w:sz w:val="24"/>
          <w:szCs w:val="24"/>
        </w:rPr>
        <w:t>пр</w:t>
      </w:r>
      <w:r w:rsidR="00EB1E95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EB1E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E95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EB1E95">
        <w:rPr>
          <w:rFonts w:ascii="Times New Roman" w:hAnsi="Times New Roman" w:cs="Times New Roman"/>
          <w:sz w:val="24"/>
          <w:szCs w:val="24"/>
        </w:rPr>
        <w:t>, 5</w:t>
      </w:r>
      <w:r w:rsidR="002C495C" w:rsidRPr="001219A4">
        <w:rPr>
          <w:rFonts w:ascii="Times New Roman" w:hAnsi="Times New Roman" w:cs="Times New Roman"/>
          <w:sz w:val="24"/>
          <w:szCs w:val="24"/>
        </w:rPr>
        <w:t>3</w:t>
      </w:r>
      <w:r w:rsidR="00EB1E95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2C495C" w:rsidRPr="001219A4" w:rsidRDefault="002C495C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1931F8" w:rsidRPr="007316C1">
        <w:rPr>
          <w:rFonts w:ascii="Times New Roman" w:hAnsi="Times New Roman" w:cs="Times New Roman"/>
          <w:b/>
          <w:sz w:val="24"/>
          <w:szCs w:val="24"/>
        </w:rPr>
        <w:t>09</w:t>
      </w:r>
      <w:r w:rsidRPr="007316C1">
        <w:rPr>
          <w:rFonts w:ascii="Times New Roman" w:hAnsi="Times New Roman" w:cs="Times New Roman"/>
          <w:b/>
          <w:sz w:val="24"/>
          <w:szCs w:val="24"/>
        </w:rPr>
        <w:t>:00 часов</w:t>
      </w:r>
      <w:r w:rsidR="00186D72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7316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6C1" w:rsidRPr="007316C1">
        <w:rPr>
          <w:rFonts w:ascii="Times New Roman" w:hAnsi="Times New Roman" w:cs="Times New Roman"/>
          <w:b/>
          <w:sz w:val="24"/>
          <w:szCs w:val="24"/>
        </w:rPr>
        <w:t>августа 2021г</w:t>
      </w:r>
      <w:r w:rsidR="00731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AC3" w:rsidRDefault="00BF3DBC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C495C"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95C"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963872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EB1E95" w:rsidRPr="007316C1">
        <w:rPr>
          <w:rFonts w:ascii="Times New Roman" w:hAnsi="Times New Roman" w:cs="Times New Roman"/>
          <w:b/>
          <w:sz w:val="24"/>
          <w:szCs w:val="24"/>
        </w:rPr>
        <w:t>09:30</w:t>
      </w:r>
      <w:r w:rsidR="002C495C" w:rsidRPr="007316C1">
        <w:rPr>
          <w:rFonts w:ascii="Times New Roman" w:hAnsi="Times New Roman" w:cs="Times New Roman"/>
          <w:b/>
          <w:sz w:val="24"/>
          <w:szCs w:val="24"/>
        </w:rPr>
        <w:t xml:space="preserve"> часов </w:t>
      </w:r>
      <w:r w:rsidR="00186D72">
        <w:rPr>
          <w:rFonts w:ascii="Times New Roman" w:hAnsi="Times New Roman" w:cs="Times New Roman"/>
          <w:b/>
          <w:sz w:val="24"/>
          <w:szCs w:val="24"/>
        </w:rPr>
        <w:t>10</w:t>
      </w:r>
      <w:r w:rsidR="007316C1" w:rsidRPr="007316C1">
        <w:rPr>
          <w:rFonts w:ascii="Times New Roman" w:hAnsi="Times New Roman" w:cs="Times New Roman"/>
          <w:b/>
          <w:sz w:val="24"/>
          <w:szCs w:val="24"/>
        </w:rPr>
        <w:t xml:space="preserve"> августа </w:t>
      </w:r>
      <w:r w:rsidR="002C495C" w:rsidRPr="007316C1">
        <w:rPr>
          <w:rFonts w:ascii="Times New Roman" w:hAnsi="Times New Roman" w:cs="Times New Roman"/>
          <w:b/>
          <w:sz w:val="24"/>
          <w:szCs w:val="24"/>
        </w:rPr>
        <w:t>20</w:t>
      </w:r>
      <w:r w:rsidR="000D50B6" w:rsidRPr="007316C1">
        <w:rPr>
          <w:rFonts w:ascii="Times New Roman" w:hAnsi="Times New Roman" w:cs="Times New Roman"/>
          <w:b/>
          <w:sz w:val="24"/>
          <w:szCs w:val="24"/>
        </w:rPr>
        <w:t>21</w:t>
      </w:r>
      <w:r w:rsidR="00EB1E95">
        <w:rPr>
          <w:rFonts w:ascii="Times New Roman" w:hAnsi="Times New Roman" w:cs="Times New Roman"/>
          <w:sz w:val="24"/>
          <w:szCs w:val="24"/>
        </w:rPr>
        <w:t xml:space="preserve"> года по адресу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EB1E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E95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EB1E95">
        <w:rPr>
          <w:rFonts w:ascii="Times New Roman" w:hAnsi="Times New Roman" w:cs="Times New Roman"/>
          <w:sz w:val="24"/>
          <w:szCs w:val="24"/>
        </w:rPr>
        <w:t xml:space="preserve">, 53, КГП на ПХВ «Городская больница города Аксу», 2 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этаж </w:t>
      </w:r>
      <w:r w:rsidR="00223B0E"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</w:p>
    <w:p w:rsidR="00853EAB" w:rsidRPr="001219A4" w:rsidRDefault="00853EAB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54E89" w:rsidRDefault="00853EAB" w:rsidP="00F37036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  <w:r w:rsidRPr="00A54E89">
        <w:rPr>
          <w:rStyle w:val="s1"/>
          <w:b w:val="0"/>
          <w:sz w:val="24"/>
          <w:szCs w:val="24"/>
        </w:rPr>
        <w:t>П</w:t>
      </w:r>
      <w:r w:rsidR="002C495C" w:rsidRPr="00A54E89">
        <w:rPr>
          <w:rStyle w:val="s1"/>
          <w:b w:val="0"/>
          <w:sz w:val="24"/>
          <w:szCs w:val="24"/>
        </w:rPr>
        <w:t xml:space="preserve">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="002C495C" w:rsidRPr="00A54E89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</w:t>
      </w:r>
      <w:r w:rsidRPr="00A54E89">
        <w:rPr>
          <w:rStyle w:val="s1"/>
          <w:b w:val="0"/>
          <w:sz w:val="24"/>
          <w:szCs w:val="24"/>
        </w:rPr>
        <w:t>оответствие предлагаемых лекарственных средств и (или) медицинских изделий</w:t>
      </w:r>
      <w:r w:rsidR="002C495C" w:rsidRPr="00A54E89">
        <w:rPr>
          <w:rStyle w:val="s1"/>
          <w:b w:val="0"/>
          <w:sz w:val="24"/>
          <w:szCs w:val="24"/>
        </w:rPr>
        <w:t xml:space="preserve"> требованиям, установленным главой 4 настоящих Правил</w:t>
      </w:r>
      <w:r w:rsidRPr="00A54E89">
        <w:rPr>
          <w:rStyle w:val="s1"/>
          <w:b w:val="0"/>
          <w:sz w:val="24"/>
          <w:szCs w:val="24"/>
        </w:rPr>
        <w:t xml:space="preserve">, </w:t>
      </w:r>
      <w:r w:rsidR="002C495C" w:rsidRPr="00A54E89">
        <w:rPr>
          <w:rStyle w:val="s1"/>
          <w:b w:val="0"/>
          <w:sz w:val="24"/>
          <w:szCs w:val="24"/>
        </w:rPr>
        <w:t>а также</w:t>
      </w:r>
      <w:proofErr w:type="gramEnd"/>
      <w:r w:rsidR="002C495C" w:rsidRPr="00A54E89">
        <w:rPr>
          <w:rStyle w:val="s1"/>
          <w:b w:val="0"/>
          <w:sz w:val="24"/>
          <w:szCs w:val="24"/>
        </w:rPr>
        <w:t xml:space="preserve"> описание и объем фармацевтических услуг.</w:t>
      </w: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EB1E95" w:rsidRPr="001219A4" w:rsidRDefault="00EB1E95" w:rsidP="00223B0E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262DFE" w:rsidRDefault="00262DFE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DFE" w:rsidRDefault="00262DFE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DFE" w:rsidRDefault="00262DFE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DFE" w:rsidRDefault="00262DFE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DFE" w:rsidRDefault="00262DFE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DFE" w:rsidRDefault="00262DFE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DFE" w:rsidRDefault="00262DFE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DFE" w:rsidRDefault="00262DFE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DFE" w:rsidRDefault="00262DFE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DFE" w:rsidRDefault="00262DFE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DFE" w:rsidRDefault="00262DFE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DFE" w:rsidRDefault="00262DFE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DFE" w:rsidRDefault="00262DFE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DFE" w:rsidRDefault="00262DFE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DFE" w:rsidRDefault="00262DFE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DFE" w:rsidRDefault="00262DFE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DFE" w:rsidRDefault="00262DFE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CEA" w:rsidRPr="00FC2C21" w:rsidRDefault="00B23CEA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A80876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Лот № ___</w:t>
      </w:r>
    </w:p>
    <w:tbl>
      <w:tblPr>
        <w:tblW w:w="107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779"/>
        <w:gridCol w:w="1559"/>
      </w:tblGrid>
      <w:tr w:rsidR="00B23CEA" w:rsidRPr="00AE09FA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853EAB" w:rsidRPr="00853EAB" w:rsidRDefault="00853EAB" w:rsidP="00853EAB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Cs w:val="0"/>
          <w:color w:val="1E1E1E"/>
          <w:sz w:val="24"/>
          <w:szCs w:val="24"/>
        </w:rPr>
      </w:pPr>
      <w:r w:rsidRPr="00853EAB">
        <w:rPr>
          <w:bCs w:val="0"/>
          <w:color w:val="1E1E1E"/>
          <w:sz w:val="24"/>
          <w:szCs w:val="24"/>
        </w:rPr>
        <w:t>Глава 4. 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 xml:space="preserve">      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853EAB">
        <w:rPr>
          <w:color w:val="000000"/>
          <w:spacing w:val="2"/>
        </w:rPr>
        <w:t>орфанных</w:t>
      </w:r>
      <w:proofErr w:type="spellEnd"/>
      <w:r w:rsidRPr="00853EAB">
        <w:rPr>
          <w:color w:val="000000"/>
          <w:spacing w:val="2"/>
        </w:rPr>
        <w:t xml:space="preserve"> препаратов, включенных в перечень </w:t>
      </w:r>
      <w:proofErr w:type="spellStart"/>
      <w:r w:rsidRPr="00853EAB">
        <w:rPr>
          <w:color w:val="000000"/>
          <w:spacing w:val="2"/>
        </w:rPr>
        <w:t>орфанных</w:t>
      </w:r>
      <w:proofErr w:type="spellEnd"/>
      <w:r w:rsidRPr="00853EAB">
        <w:rPr>
          <w:color w:val="000000"/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lastRenderedPageBreak/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2) соответствие характеристики или технической спецификации условиям объявления или приглашения на закуп.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При этом,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 xml:space="preserve">      3) </w:t>
      </w:r>
      <w:proofErr w:type="spellStart"/>
      <w:r w:rsidRPr="00853EAB">
        <w:rPr>
          <w:color w:val="000000"/>
          <w:spacing w:val="2"/>
        </w:rPr>
        <w:t>непревышение</w:t>
      </w:r>
      <w:proofErr w:type="spellEnd"/>
      <w:r w:rsidRPr="00853EAB">
        <w:rPr>
          <w:color w:val="000000"/>
          <w:spacing w:val="2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6) срок годности лекарственных средств и медицинских изделий на дату поставки поставщиком заказчику составляет: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 xml:space="preserve">      </w:t>
      </w:r>
      <w:proofErr w:type="gramStart"/>
      <w:r w:rsidRPr="00853EAB">
        <w:rPr>
          <w:color w:val="000000"/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 xml:space="preserve">      </w:t>
      </w:r>
      <w:proofErr w:type="gramStart"/>
      <w:r w:rsidRPr="00853EAB">
        <w:rPr>
          <w:color w:val="000000"/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Pr="00853EAB">
          <w:rPr>
            <w:rStyle w:val="a3"/>
            <w:color w:val="073A5E"/>
            <w:spacing w:val="2"/>
          </w:rPr>
          <w:t>подпункте 9)</w:t>
        </w:r>
      </w:hyperlink>
      <w:r w:rsidRPr="00853EAB">
        <w:rPr>
          <w:color w:val="000000"/>
          <w:spacing w:val="2"/>
        </w:rPr>
        <w:t> настоящего пункта, на дату поставки единым дистрибьютором заказчику составляет: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 xml:space="preserve">      не </w:t>
      </w:r>
      <w:proofErr w:type="gramStart"/>
      <w:r w:rsidRPr="00853EAB">
        <w:rPr>
          <w:color w:val="000000"/>
          <w:spacing w:val="2"/>
        </w:rPr>
        <w:t>менее сорока процентов</w:t>
      </w:r>
      <w:proofErr w:type="gramEnd"/>
      <w:r w:rsidRPr="00853EAB">
        <w:rPr>
          <w:color w:val="000000"/>
          <w:spacing w:val="2"/>
        </w:rPr>
        <w:t xml:space="preserve"> от указанного срока годности на упаковке (при сроке годности менее двух лет);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10) менее сроков годности, указанных в </w:t>
      </w:r>
      <w:hyperlink r:id="rId8" w:anchor="z139" w:history="1">
        <w:r w:rsidRPr="00853EAB">
          <w:rPr>
            <w:rStyle w:val="a3"/>
            <w:color w:val="073A5E"/>
            <w:spacing w:val="2"/>
          </w:rPr>
          <w:t>подпунктах 8)</w:t>
        </w:r>
      </w:hyperlink>
      <w:r w:rsidRPr="00853EAB">
        <w:rPr>
          <w:color w:val="000000"/>
          <w:spacing w:val="2"/>
        </w:rPr>
        <w:t> и </w:t>
      </w:r>
      <w:hyperlink r:id="rId9" w:anchor="z142" w:history="1">
        <w:r w:rsidRPr="00853EAB">
          <w:rPr>
            <w:rStyle w:val="a3"/>
            <w:color w:val="073A5E"/>
            <w:spacing w:val="2"/>
          </w:rPr>
          <w:t>9)</w:t>
        </w:r>
      </w:hyperlink>
      <w:r w:rsidRPr="00853EAB">
        <w:rPr>
          <w:color w:val="000000"/>
          <w:spacing w:val="2"/>
        </w:rPr>
        <w:t xml:space="preserve"> настоящего пункта, для переходящих остатков лекарственных средств и медицинских изделий единого дистрибьютора, </w:t>
      </w:r>
      <w:r w:rsidRPr="00853EAB">
        <w:rPr>
          <w:color w:val="000000"/>
          <w:spacing w:val="2"/>
        </w:rPr>
        <w:lastRenderedPageBreak/>
        <w:t>которые поставляются заказчику для использования по назначению до истечения срока их годности;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 xml:space="preserve">      11) новизна медицинской техники, ее </w:t>
      </w:r>
      <w:proofErr w:type="spellStart"/>
      <w:r w:rsidRPr="00853EAB">
        <w:rPr>
          <w:color w:val="000000"/>
          <w:spacing w:val="2"/>
        </w:rPr>
        <w:t>неиспользованность</w:t>
      </w:r>
      <w:proofErr w:type="spellEnd"/>
      <w:r w:rsidRPr="00853EAB">
        <w:rPr>
          <w:color w:val="000000"/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19. Требования, предусмотренные </w:t>
      </w:r>
      <w:hyperlink r:id="rId10" w:anchor="z131" w:history="1">
        <w:r w:rsidRPr="00853EAB">
          <w:rPr>
            <w:rStyle w:val="a3"/>
            <w:color w:val="073A5E"/>
            <w:spacing w:val="2"/>
          </w:rPr>
          <w:t>подпунктами 4)</w:t>
        </w:r>
      </w:hyperlink>
      <w:r w:rsidRPr="00853EAB">
        <w:rPr>
          <w:color w:val="000000"/>
          <w:spacing w:val="2"/>
        </w:rPr>
        <w:t>, </w:t>
      </w:r>
      <w:hyperlink r:id="rId11" w:anchor="z132" w:history="1">
        <w:r w:rsidRPr="00853EAB">
          <w:rPr>
            <w:rStyle w:val="a3"/>
            <w:color w:val="073A5E"/>
            <w:spacing w:val="2"/>
          </w:rPr>
          <w:t>5)</w:t>
        </w:r>
      </w:hyperlink>
      <w:r w:rsidRPr="00853EAB">
        <w:rPr>
          <w:color w:val="000000"/>
          <w:spacing w:val="2"/>
        </w:rPr>
        <w:t>, </w:t>
      </w:r>
      <w:hyperlink r:id="rId12" w:anchor="z133" w:history="1">
        <w:r w:rsidRPr="00853EAB">
          <w:rPr>
            <w:rStyle w:val="a3"/>
            <w:color w:val="073A5E"/>
            <w:spacing w:val="2"/>
          </w:rPr>
          <w:t>6)</w:t>
        </w:r>
      </w:hyperlink>
      <w:r w:rsidRPr="00853EAB">
        <w:rPr>
          <w:color w:val="000000"/>
          <w:spacing w:val="2"/>
        </w:rPr>
        <w:t>, </w:t>
      </w:r>
      <w:hyperlink r:id="rId13" w:anchor="z136" w:history="1">
        <w:r w:rsidRPr="00853EAB">
          <w:rPr>
            <w:rStyle w:val="a3"/>
            <w:color w:val="073A5E"/>
            <w:spacing w:val="2"/>
          </w:rPr>
          <w:t>7)</w:t>
        </w:r>
      </w:hyperlink>
      <w:r w:rsidRPr="00853EAB">
        <w:rPr>
          <w:color w:val="000000"/>
          <w:spacing w:val="2"/>
        </w:rPr>
        <w:t>, </w:t>
      </w:r>
      <w:hyperlink r:id="rId14" w:anchor="z139" w:history="1">
        <w:r w:rsidRPr="00853EAB">
          <w:rPr>
            <w:rStyle w:val="a3"/>
            <w:color w:val="073A5E"/>
            <w:spacing w:val="2"/>
          </w:rPr>
          <w:t>8)</w:t>
        </w:r>
      </w:hyperlink>
      <w:r w:rsidRPr="00853EAB">
        <w:rPr>
          <w:color w:val="000000"/>
          <w:spacing w:val="2"/>
        </w:rPr>
        <w:t>, </w:t>
      </w:r>
      <w:hyperlink r:id="rId15" w:anchor="z142" w:history="1">
        <w:r w:rsidRPr="00853EAB">
          <w:rPr>
            <w:rStyle w:val="a3"/>
            <w:color w:val="073A5E"/>
            <w:spacing w:val="2"/>
          </w:rPr>
          <w:t>9)</w:t>
        </w:r>
      </w:hyperlink>
      <w:r w:rsidRPr="00853EAB">
        <w:rPr>
          <w:color w:val="000000"/>
          <w:spacing w:val="2"/>
        </w:rPr>
        <w:t>, </w:t>
      </w:r>
      <w:hyperlink r:id="rId16" w:anchor="z145" w:history="1">
        <w:r w:rsidRPr="00853EAB">
          <w:rPr>
            <w:rStyle w:val="a3"/>
            <w:color w:val="073A5E"/>
            <w:spacing w:val="2"/>
          </w:rPr>
          <w:t>10)</w:t>
        </w:r>
      </w:hyperlink>
      <w:r w:rsidRPr="00853EAB">
        <w:rPr>
          <w:color w:val="000000"/>
          <w:spacing w:val="2"/>
        </w:rPr>
        <w:t>, </w:t>
      </w:r>
      <w:hyperlink r:id="rId17" w:anchor="z146" w:history="1">
        <w:r w:rsidRPr="00853EAB">
          <w:rPr>
            <w:rStyle w:val="a3"/>
            <w:color w:val="073A5E"/>
            <w:spacing w:val="2"/>
          </w:rPr>
          <w:t>11)</w:t>
        </w:r>
      </w:hyperlink>
      <w:r w:rsidRPr="00853EAB">
        <w:rPr>
          <w:color w:val="000000"/>
          <w:spacing w:val="2"/>
        </w:rPr>
        <w:t>, </w:t>
      </w:r>
      <w:hyperlink r:id="rId18" w:anchor="z147" w:history="1">
        <w:r w:rsidRPr="00853EAB">
          <w:rPr>
            <w:rStyle w:val="a3"/>
            <w:color w:val="073A5E"/>
            <w:spacing w:val="2"/>
          </w:rPr>
          <w:t>12)</w:t>
        </w:r>
      </w:hyperlink>
      <w:r w:rsidRPr="00853EAB">
        <w:rPr>
          <w:color w:val="000000"/>
          <w:spacing w:val="2"/>
        </w:rPr>
        <w:t> и </w:t>
      </w:r>
      <w:hyperlink r:id="rId19" w:anchor="z149" w:history="1">
        <w:r w:rsidRPr="00853EAB">
          <w:rPr>
            <w:rStyle w:val="a3"/>
            <w:color w:val="073A5E"/>
            <w:spacing w:val="2"/>
          </w:rPr>
          <w:t>13)</w:t>
        </w:r>
      </w:hyperlink>
      <w:r w:rsidRPr="00853EAB">
        <w:rPr>
          <w:color w:val="000000"/>
          <w:spacing w:val="2"/>
        </w:rPr>
        <w:t> пункта 18 настоящих Правил, подтверждаются поставщиком при исполнении договора поставки или закупа.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B23CEA" w:rsidRPr="00853EAB" w:rsidRDefault="00B23CEA" w:rsidP="00853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B58" w:rsidRDefault="00A16B58" w:rsidP="00A16B58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13734"/>
    <w:multiLevelType w:val="multilevel"/>
    <w:tmpl w:val="F6F6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8F8"/>
    <w:rsid w:val="00010BF7"/>
    <w:rsid w:val="00012344"/>
    <w:rsid w:val="00012D8C"/>
    <w:rsid w:val="00020309"/>
    <w:rsid w:val="00020D74"/>
    <w:rsid w:val="000216A7"/>
    <w:rsid w:val="00022615"/>
    <w:rsid w:val="00035389"/>
    <w:rsid w:val="000353F2"/>
    <w:rsid w:val="0004600B"/>
    <w:rsid w:val="000470A2"/>
    <w:rsid w:val="00050EEC"/>
    <w:rsid w:val="000524E3"/>
    <w:rsid w:val="00053C61"/>
    <w:rsid w:val="00065D60"/>
    <w:rsid w:val="00072AEC"/>
    <w:rsid w:val="00073575"/>
    <w:rsid w:val="00076A8F"/>
    <w:rsid w:val="00082624"/>
    <w:rsid w:val="00083FBA"/>
    <w:rsid w:val="000944FE"/>
    <w:rsid w:val="0009711A"/>
    <w:rsid w:val="000A0E94"/>
    <w:rsid w:val="000B43F2"/>
    <w:rsid w:val="000C5B61"/>
    <w:rsid w:val="000D50B6"/>
    <w:rsid w:val="000D71CF"/>
    <w:rsid w:val="000D763E"/>
    <w:rsid w:val="000D7E67"/>
    <w:rsid w:val="000E46EC"/>
    <w:rsid w:val="000F393B"/>
    <w:rsid w:val="000F65B4"/>
    <w:rsid w:val="000F79F7"/>
    <w:rsid w:val="000F7A25"/>
    <w:rsid w:val="00105DCB"/>
    <w:rsid w:val="00117ABB"/>
    <w:rsid w:val="00122113"/>
    <w:rsid w:val="00124EE7"/>
    <w:rsid w:val="0013574F"/>
    <w:rsid w:val="00137E75"/>
    <w:rsid w:val="0014506A"/>
    <w:rsid w:val="001457FF"/>
    <w:rsid w:val="0015296F"/>
    <w:rsid w:val="0015752B"/>
    <w:rsid w:val="00163D51"/>
    <w:rsid w:val="00167019"/>
    <w:rsid w:val="00170BE4"/>
    <w:rsid w:val="001715C2"/>
    <w:rsid w:val="001718F7"/>
    <w:rsid w:val="00182D10"/>
    <w:rsid w:val="00186D72"/>
    <w:rsid w:val="001873C8"/>
    <w:rsid w:val="00191616"/>
    <w:rsid w:val="001919A4"/>
    <w:rsid w:val="001931F8"/>
    <w:rsid w:val="00193ED2"/>
    <w:rsid w:val="0019443D"/>
    <w:rsid w:val="001A1B44"/>
    <w:rsid w:val="001B177C"/>
    <w:rsid w:val="001B2D78"/>
    <w:rsid w:val="001B43B5"/>
    <w:rsid w:val="001E26A3"/>
    <w:rsid w:val="001E43C2"/>
    <w:rsid w:val="001F6702"/>
    <w:rsid w:val="00206FA7"/>
    <w:rsid w:val="00216A13"/>
    <w:rsid w:val="00221058"/>
    <w:rsid w:val="00221CF1"/>
    <w:rsid w:val="00223B0E"/>
    <w:rsid w:val="00223BA7"/>
    <w:rsid w:val="00224119"/>
    <w:rsid w:val="00225C95"/>
    <w:rsid w:val="00225E73"/>
    <w:rsid w:val="00227194"/>
    <w:rsid w:val="00227783"/>
    <w:rsid w:val="002377B7"/>
    <w:rsid w:val="00243F44"/>
    <w:rsid w:val="00256B44"/>
    <w:rsid w:val="00261D3C"/>
    <w:rsid w:val="00262DFE"/>
    <w:rsid w:val="00265550"/>
    <w:rsid w:val="002673CB"/>
    <w:rsid w:val="00271681"/>
    <w:rsid w:val="00271DC3"/>
    <w:rsid w:val="0027261D"/>
    <w:rsid w:val="00280324"/>
    <w:rsid w:val="00280D9C"/>
    <w:rsid w:val="00285F09"/>
    <w:rsid w:val="00290F3D"/>
    <w:rsid w:val="00297547"/>
    <w:rsid w:val="002A703F"/>
    <w:rsid w:val="002B3FA2"/>
    <w:rsid w:val="002B550B"/>
    <w:rsid w:val="002B7CB2"/>
    <w:rsid w:val="002B7DEB"/>
    <w:rsid w:val="002C495C"/>
    <w:rsid w:val="002C55A8"/>
    <w:rsid w:val="002D52E2"/>
    <w:rsid w:val="002D7670"/>
    <w:rsid w:val="002E11C0"/>
    <w:rsid w:val="002E3427"/>
    <w:rsid w:val="002E5BE3"/>
    <w:rsid w:val="00306F26"/>
    <w:rsid w:val="0031337A"/>
    <w:rsid w:val="00313E0E"/>
    <w:rsid w:val="0031552B"/>
    <w:rsid w:val="00320C0F"/>
    <w:rsid w:val="00322478"/>
    <w:rsid w:val="00327859"/>
    <w:rsid w:val="00332611"/>
    <w:rsid w:val="00335D14"/>
    <w:rsid w:val="00335E59"/>
    <w:rsid w:val="003411CA"/>
    <w:rsid w:val="00347115"/>
    <w:rsid w:val="00347800"/>
    <w:rsid w:val="00361CC0"/>
    <w:rsid w:val="00363D67"/>
    <w:rsid w:val="00367176"/>
    <w:rsid w:val="00373866"/>
    <w:rsid w:val="00374625"/>
    <w:rsid w:val="003764AC"/>
    <w:rsid w:val="00384B9C"/>
    <w:rsid w:val="00397AB2"/>
    <w:rsid w:val="003A1348"/>
    <w:rsid w:val="003A17CB"/>
    <w:rsid w:val="003A36DB"/>
    <w:rsid w:val="003A5CF3"/>
    <w:rsid w:val="003C1DCA"/>
    <w:rsid w:val="003D07C5"/>
    <w:rsid w:val="003D108B"/>
    <w:rsid w:val="003D39C7"/>
    <w:rsid w:val="003D4E4E"/>
    <w:rsid w:val="003D7481"/>
    <w:rsid w:val="003E0B15"/>
    <w:rsid w:val="003E3330"/>
    <w:rsid w:val="003F0EC8"/>
    <w:rsid w:val="003F15A4"/>
    <w:rsid w:val="003F30DE"/>
    <w:rsid w:val="00405225"/>
    <w:rsid w:val="0041144C"/>
    <w:rsid w:val="004252C5"/>
    <w:rsid w:val="004279E7"/>
    <w:rsid w:val="0043062A"/>
    <w:rsid w:val="00431549"/>
    <w:rsid w:val="0044157D"/>
    <w:rsid w:val="0044419B"/>
    <w:rsid w:val="004441CE"/>
    <w:rsid w:val="00445393"/>
    <w:rsid w:val="0045386F"/>
    <w:rsid w:val="0046008C"/>
    <w:rsid w:val="004600D2"/>
    <w:rsid w:val="00463A09"/>
    <w:rsid w:val="00493293"/>
    <w:rsid w:val="004A02CD"/>
    <w:rsid w:val="004A1902"/>
    <w:rsid w:val="004B1515"/>
    <w:rsid w:val="004B314C"/>
    <w:rsid w:val="004B33F3"/>
    <w:rsid w:val="004B3975"/>
    <w:rsid w:val="004C1322"/>
    <w:rsid w:val="004C3D0F"/>
    <w:rsid w:val="004D44A9"/>
    <w:rsid w:val="004E0EB9"/>
    <w:rsid w:val="004E3EB2"/>
    <w:rsid w:val="004E4B51"/>
    <w:rsid w:val="004F0ECA"/>
    <w:rsid w:val="004F1E70"/>
    <w:rsid w:val="00502A74"/>
    <w:rsid w:val="00502F6C"/>
    <w:rsid w:val="005066F2"/>
    <w:rsid w:val="00515B58"/>
    <w:rsid w:val="00520C6F"/>
    <w:rsid w:val="00522CCC"/>
    <w:rsid w:val="00522DE3"/>
    <w:rsid w:val="00522FCD"/>
    <w:rsid w:val="005345A5"/>
    <w:rsid w:val="00534736"/>
    <w:rsid w:val="005356D4"/>
    <w:rsid w:val="005437A5"/>
    <w:rsid w:val="0054773E"/>
    <w:rsid w:val="00554602"/>
    <w:rsid w:val="00560B3A"/>
    <w:rsid w:val="005632E0"/>
    <w:rsid w:val="00566572"/>
    <w:rsid w:val="00566A4D"/>
    <w:rsid w:val="005723AA"/>
    <w:rsid w:val="0057286B"/>
    <w:rsid w:val="00573EEB"/>
    <w:rsid w:val="00582CDB"/>
    <w:rsid w:val="005838B4"/>
    <w:rsid w:val="00584458"/>
    <w:rsid w:val="00594E77"/>
    <w:rsid w:val="005A0208"/>
    <w:rsid w:val="005A19DA"/>
    <w:rsid w:val="005A2189"/>
    <w:rsid w:val="005C6255"/>
    <w:rsid w:val="005C709E"/>
    <w:rsid w:val="005D0B83"/>
    <w:rsid w:val="005D15B2"/>
    <w:rsid w:val="005D40D8"/>
    <w:rsid w:val="005E416F"/>
    <w:rsid w:val="005E5E58"/>
    <w:rsid w:val="005E656C"/>
    <w:rsid w:val="005E76E6"/>
    <w:rsid w:val="005F33ED"/>
    <w:rsid w:val="005F5049"/>
    <w:rsid w:val="006130E0"/>
    <w:rsid w:val="00624380"/>
    <w:rsid w:val="006311F3"/>
    <w:rsid w:val="00632840"/>
    <w:rsid w:val="00642384"/>
    <w:rsid w:val="00642ECE"/>
    <w:rsid w:val="00642F72"/>
    <w:rsid w:val="006434D6"/>
    <w:rsid w:val="006475DD"/>
    <w:rsid w:val="0065671C"/>
    <w:rsid w:val="00663AB2"/>
    <w:rsid w:val="00663AD5"/>
    <w:rsid w:val="00665CC5"/>
    <w:rsid w:val="0067134A"/>
    <w:rsid w:val="006752F8"/>
    <w:rsid w:val="00675CF3"/>
    <w:rsid w:val="00685419"/>
    <w:rsid w:val="00686909"/>
    <w:rsid w:val="006903DD"/>
    <w:rsid w:val="00695B63"/>
    <w:rsid w:val="00696E73"/>
    <w:rsid w:val="006A1B02"/>
    <w:rsid w:val="006B0DF6"/>
    <w:rsid w:val="006C1CC1"/>
    <w:rsid w:val="006C1DB8"/>
    <w:rsid w:val="006D265F"/>
    <w:rsid w:val="006D2F8D"/>
    <w:rsid w:val="006D58DE"/>
    <w:rsid w:val="006D5F40"/>
    <w:rsid w:val="006D6E63"/>
    <w:rsid w:val="006F2265"/>
    <w:rsid w:val="006F38FD"/>
    <w:rsid w:val="00701339"/>
    <w:rsid w:val="00705DE4"/>
    <w:rsid w:val="007061E6"/>
    <w:rsid w:val="0071051B"/>
    <w:rsid w:val="0073072B"/>
    <w:rsid w:val="007316C1"/>
    <w:rsid w:val="0073305B"/>
    <w:rsid w:val="00733AE1"/>
    <w:rsid w:val="00743353"/>
    <w:rsid w:val="007457FE"/>
    <w:rsid w:val="0074580F"/>
    <w:rsid w:val="0075191D"/>
    <w:rsid w:val="00752F77"/>
    <w:rsid w:val="00781035"/>
    <w:rsid w:val="00783030"/>
    <w:rsid w:val="00785D56"/>
    <w:rsid w:val="007905EC"/>
    <w:rsid w:val="00791C43"/>
    <w:rsid w:val="00793F1B"/>
    <w:rsid w:val="00795731"/>
    <w:rsid w:val="007A3D83"/>
    <w:rsid w:val="007B1410"/>
    <w:rsid w:val="007B392C"/>
    <w:rsid w:val="007B57B6"/>
    <w:rsid w:val="007C0504"/>
    <w:rsid w:val="007D0381"/>
    <w:rsid w:val="007D1D4B"/>
    <w:rsid w:val="007D2C62"/>
    <w:rsid w:val="007E46FD"/>
    <w:rsid w:val="007F4D6A"/>
    <w:rsid w:val="00803E80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18EC"/>
    <w:rsid w:val="00853EAB"/>
    <w:rsid w:val="00857B04"/>
    <w:rsid w:val="00862D62"/>
    <w:rsid w:val="008727F4"/>
    <w:rsid w:val="00877E32"/>
    <w:rsid w:val="008810BB"/>
    <w:rsid w:val="0089247E"/>
    <w:rsid w:val="00896013"/>
    <w:rsid w:val="00896BD0"/>
    <w:rsid w:val="008A39B5"/>
    <w:rsid w:val="008A55B7"/>
    <w:rsid w:val="008B19F9"/>
    <w:rsid w:val="008B389B"/>
    <w:rsid w:val="008C022A"/>
    <w:rsid w:val="008C1953"/>
    <w:rsid w:val="008C205A"/>
    <w:rsid w:val="008D00D8"/>
    <w:rsid w:val="008D217C"/>
    <w:rsid w:val="008D3ABF"/>
    <w:rsid w:val="008E246E"/>
    <w:rsid w:val="008E2AE9"/>
    <w:rsid w:val="008E4EA5"/>
    <w:rsid w:val="008F6095"/>
    <w:rsid w:val="008F732D"/>
    <w:rsid w:val="009114AF"/>
    <w:rsid w:val="00917B98"/>
    <w:rsid w:val="009219DE"/>
    <w:rsid w:val="00926788"/>
    <w:rsid w:val="00933506"/>
    <w:rsid w:val="00942558"/>
    <w:rsid w:val="00947661"/>
    <w:rsid w:val="00952F0D"/>
    <w:rsid w:val="00953717"/>
    <w:rsid w:val="00955535"/>
    <w:rsid w:val="009577DA"/>
    <w:rsid w:val="009636D2"/>
    <w:rsid w:val="00963872"/>
    <w:rsid w:val="00963C80"/>
    <w:rsid w:val="00963DFB"/>
    <w:rsid w:val="0096447F"/>
    <w:rsid w:val="00972361"/>
    <w:rsid w:val="0097515A"/>
    <w:rsid w:val="009758F3"/>
    <w:rsid w:val="00977C78"/>
    <w:rsid w:val="00980530"/>
    <w:rsid w:val="009843C5"/>
    <w:rsid w:val="00984B4F"/>
    <w:rsid w:val="00985F1D"/>
    <w:rsid w:val="00986694"/>
    <w:rsid w:val="00986DC0"/>
    <w:rsid w:val="00986EE5"/>
    <w:rsid w:val="009A7BAD"/>
    <w:rsid w:val="009B2763"/>
    <w:rsid w:val="009B4397"/>
    <w:rsid w:val="009B5513"/>
    <w:rsid w:val="009B7847"/>
    <w:rsid w:val="009C19EE"/>
    <w:rsid w:val="009D410B"/>
    <w:rsid w:val="009E09B8"/>
    <w:rsid w:val="009F2D5C"/>
    <w:rsid w:val="009F5DF0"/>
    <w:rsid w:val="00A11E38"/>
    <w:rsid w:val="00A16B58"/>
    <w:rsid w:val="00A20D40"/>
    <w:rsid w:val="00A24AFB"/>
    <w:rsid w:val="00A30DF0"/>
    <w:rsid w:val="00A40B00"/>
    <w:rsid w:val="00A415DF"/>
    <w:rsid w:val="00A5013F"/>
    <w:rsid w:val="00A52F84"/>
    <w:rsid w:val="00A54E89"/>
    <w:rsid w:val="00A558AA"/>
    <w:rsid w:val="00A55C5E"/>
    <w:rsid w:val="00A77787"/>
    <w:rsid w:val="00A778FF"/>
    <w:rsid w:val="00A80876"/>
    <w:rsid w:val="00A93026"/>
    <w:rsid w:val="00A9512E"/>
    <w:rsid w:val="00AA2018"/>
    <w:rsid w:val="00AA226A"/>
    <w:rsid w:val="00AB1D87"/>
    <w:rsid w:val="00AB277A"/>
    <w:rsid w:val="00AB6A96"/>
    <w:rsid w:val="00AB7FA3"/>
    <w:rsid w:val="00AD5D8F"/>
    <w:rsid w:val="00AD60AC"/>
    <w:rsid w:val="00AE08A7"/>
    <w:rsid w:val="00AE2C32"/>
    <w:rsid w:val="00AF6A5A"/>
    <w:rsid w:val="00B03620"/>
    <w:rsid w:val="00B04FEA"/>
    <w:rsid w:val="00B052EC"/>
    <w:rsid w:val="00B11C76"/>
    <w:rsid w:val="00B14952"/>
    <w:rsid w:val="00B16753"/>
    <w:rsid w:val="00B23CEA"/>
    <w:rsid w:val="00B23E2D"/>
    <w:rsid w:val="00B2773A"/>
    <w:rsid w:val="00B31E32"/>
    <w:rsid w:val="00B34A0A"/>
    <w:rsid w:val="00B36BD5"/>
    <w:rsid w:val="00B7184C"/>
    <w:rsid w:val="00B7256C"/>
    <w:rsid w:val="00B81AA3"/>
    <w:rsid w:val="00B85655"/>
    <w:rsid w:val="00B95BC1"/>
    <w:rsid w:val="00BA755E"/>
    <w:rsid w:val="00BB09B2"/>
    <w:rsid w:val="00BB147C"/>
    <w:rsid w:val="00BB2996"/>
    <w:rsid w:val="00BB3CA3"/>
    <w:rsid w:val="00BB4658"/>
    <w:rsid w:val="00BB4EF3"/>
    <w:rsid w:val="00BC5A7F"/>
    <w:rsid w:val="00BD796B"/>
    <w:rsid w:val="00BD7C5E"/>
    <w:rsid w:val="00BE6660"/>
    <w:rsid w:val="00BE7498"/>
    <w:rsid w:val="00BF3DBC"/>
    <w:rsid w:val="00BF4DBA"/>
    <w:rsid w:val="00BF52EE"/>
    <w:rsid w:val="00BF5F2E"/>
    <w:rsid w:val="00C02853"/>
    <w:rsid w:val="00C033A7"/>
    <w:rsid w:val="00C074AF"/>
    <w:rsid w:val="00C10AB6"/>
    <w:rsid w:val="00C145B8"/>
    <w:rsid w:val="00C16050"/>
    <w:rsid w:val="00C264F1"/>
    <w:rsid w:val="00C33463"/>
    <w:rsid w:val="00C35D1D"/>
    <w:rsid w:val="00C37111"/>
    <w:rsid w:val="00C52E27"/>
    <w:rsid w:val="00C60D38"/>
    <w:rsid w:val="00C66ACF"/>
    <w:rsid w:val="00C7413C"/>
    <w:rsid w:val="00C75122"/>
    <w:rsid w:val="00C75E32"/>
    <w:rsid w:val="00C75E72"/>
    <w:rsid w:val="00C83FCC"/>
    <w:rsid w:val="00C97523"/>
    <w:rsid w:val="00CA2F9D"/>
    <w:rsid w:val="00CA611F"/>
    <w:rsid w:val="00CB3896"/>
    <w:rsid w:val="00CC38EC"/>
    <w:rsid w:val="00CC4C7E"/>
    <w:rsid w:val="00CE0954"/>
    <w:rsid w:val="00CE09BA"/>
    <w:rsid w:val="00CF0270"/>
    <w:rsid w:val="00CF24F0"/>
    <w:rsid w:val="00CF31F9"/>
    <w:rsid w:val="00D031DE"/>
    <w:rsid w:val="00D11538"/>
    <w:rsid w:val="00D13378"/>
    <w:rsid w:val="00D13E79"/>
    <w:rsid w:val="00D157CA"/>
    <w:rsid w:val="00D201CD"/>
    <w:rsid w:val="00D224BF"/>
    <w:rsid w:val="00D24537"/>
    <w:rsid w:val="00D30D20"/>
    <w:rsid w:val="00D3158F"/>
    <w:rsid w:val="00D36A2A"/>
    <w:rsid w:val="00D41401"/>
    <w:rsid w:val="00D46170"/>
    <w:rsid w:val="00D5252E"/>
    <w:rsid w:val="00D5421F"/>
    <w:rsid w:val="00D5647F"/>
    <w:rsid w:val="00D57CAB"/>
    <w:rsid w:val="00D662B8"/>
    <w:rsid w:val="00D71982"/>
    <w:rsid w:val="00D728B4"/>
    <w:rsid w:val="00D767C5"/>
    <w:rsid w:val="00D76980"/>
    <w:rsid w:val="00D76EE0"/>
    <w:rsid w:val="00D815F7"/>
    <w:rsid w:val="00D81A35"/>
    <w:rsid w:val="00D81D82"/>
    <w:rsid w:val="00D86268"/>
    <w:rsid w:val="00D92AF0"/>
    <w:rsid w:val="00D95588"/>
    <w:rsid w:val="00D96D99"/>
    <w:rsid w:val="00D977A1"/>
    <w:rsid w:val="00DA4263"/>
    <w:rsid w:val="00DA5F99"/>
    <w:rsid w:val="00DB11EB"/>
    <w:rsid w:val="00DB27DC"/>
    <w:rsid w:val="00DB3BBC"/>
    <w:rsid w:val="00DB5DAC"/>
    <w:rsid w:val="00DD038F"/>
    <w:rsid w:val="00DD0E58"/>
    <w:rsid w:val="00DD1F1E"/>
    <w:rsid w:val="00DE2B74"/>
    <w:rsid w:val="00DE5005"/>
    <w:rsid w:val="00DF00A2"/>
    <w:rsid w:val="00DF1A5F"/>
    <w:rsid w:val="00E05253"/>
    <w:rsid w:val="00E06E3C"/>
    <w:rsid w:val="00E17575"/>
    <w:rsid w:val="00E21BFD"/>
    <w:rsid w:val="00E232F5"/>
    <w:rsid w:val="00E270C6"/>
    <w:rsid w:val="00E33770"/>
    <w:rsid w:val="00E509E6"/>
    <w:rsid w:val="00E52D81"/>
    <w:rsid w:val="00E5500D"/>
    <w:rsid w:val="00E578A2"/>
    <w:rsid w:val="00E6211A"/>
    <w:rsid w:val="00E624DE"/>
    <w:rsid w:val="00E83F41"/>
    <w:rsid w:val="00E84ABF"/>
    <w:rsid w:val="00E90403"/>
    <w:rsid w:val="00E95284"/>
    <w:rsid w:val="00E97D42"/>
    <w:rsid w:val="00EA0422"/>
    <w:rsid w:val="00EA2440"/>
    <w:rsid w:val="00EA49D7"/>
    <w:rsid w:val="00EA7B71"/>
    <w:rsid w:val="00EB1E95"/>
    <w:rsid w:val="00EB2134"/>
    <w:rsid w:val="00EB2DBE"/>
    <w:rsid w:val="00EB3064"/>
    <w:rsid w:val="00EB5471"/>
    <w:rsid w:val="00EC0E02"/>
    <w:rsid w:val="00ED3C93"/>
    <w:rsid w:val="00ED4A0F"/>
    <w:rsid w:val="00EE5BB5"/>
    <w:rsid w:val="00EE64C8"/>
    <w:rsid w:val="00EE7A1F"/>
    <w:rsid w:val="00EF2255"/>
    <w:rsid w:val="00EF780A"/>
    <w:rsid w:val="00F1569C"/>
    <w:rsid w:val="00F1789E"/>
    <w:rsid w:val="00F22884"/>
    <w:rsid w:val="00F32FD0"/>
    <w:rsid w:val="00F35A79"/>
    <w:rsid w:val="00F37036"/>
    <w:rsid w:val="00F43E9A"/>
    <w:rsid w:val="00F50A7C"/>
    <w:rsid w:val="00F50AC3"/>
    <w:rsid w:val="00F521BC"/>
    <w:rsid w:val="00F553C1"/>
    <w:rsid w:val="00F5587E"/>
    <w:rsid w:val="00F5688B"/>
    <w:rsid w:val="00F56D6A"/>
    <w:rsid w:val="00F5727A"/>
    <w:rsid w:val="00F60C4C"/>
    <w:rsid w:val="00F64D36"/>
    <w:rsid w:val="00F668EC"/>
    <w:rsid w:val="00F77A49"/>
    <w:rsid w:val="00F86751"/>
    <w:rsid w:val="00F93C89"/>
    <w:rsid w:val="00FA4363"/>
    <w:rsid w:val="00FB0A28"/>
    <w:rsid w:val="00FB0DD2"/>
    <w:rsid w:val="00FB723D"/>
    <w:rsid w:val="00FC66AB"/>
    <w:rsid w:val="00FD68BD"/>
    <w:rsid w:val="00FE19A8"/>
    <w:rsid w:val="00FE333C"/>
    <w:rsid w:val="00FE47C1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2E1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2E11C0"/>
    <w:rPr>
      <w:rFonts w:ascii="Courier New" w:eastAsia="Times New Roman" w:hAnsi="Courier New" w:cs="Courier New"/>
      <w:sz w:val="20"/>
      <w:szCs w:val="20"/>
      <w:lang w:val="en-US"/>
    </w:rPr>
  </w:style>
  <w:style w:type="character" w:styleId="ac">
    <w:name w:val="Strong"/>
    <w:uiPriority w:val="22"/>
    <w:qFormat/>
    <w:rsid w:val="000524E3"/>
    <w:rPr>
      <w:b/>
      <w:bCs/>
    </w:rPr>
  </w:style>
  <w:style w:type="character" w:customStyle="1" w:styleId="ab">
    <w:name w:val="Без интервала Знак"/>
    <w:link w:val="aa"/>
    <w:uiPriority w:val="1"/>
    <w:locked/>
    <w:rsid w:val="00A54E8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2E1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2E11C0"/>
    <w:rPr>
      <w:rFonts w:ascii="Courier New" w:eastAsia="Times New Roman" w:hAnsi="Courier New" w:cs="Courier New"/>
      <w:sz w:val="20"/>
      <w:szCs w:val="20"/>
      <w:lang w:val="en-US"/>
    </w:rPr>
  </w:style>
  <w:style w:type="character" w:styleId="ac">
    <w:name w:val="Strong"/>
    <w:uiPriority w:val="22"/>
    <w:qFormat/>
    <w:rsid w:val="000524E3"/>
    <w:rPr>
      <w:b/>
      <w:bCs/>
    </w:rPr>
  </w:style>
  <w:style w:type="character" w:customStyle="1" w:styleId="ab">
    <w:name w:val="Без интервала Знак"/>
    <w:link w:val="aa"/>
    <w:uiPriority w:val="1"/>
    <w:locked/>
    <w:rsid w:val="00A54E8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342BB-61E2-4FB0-A4CD-E8839F48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5632</TotalTime>
  <Pages>1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476</cp:revision>
  <cp:lastPrinted>2021-07-02T09:55:00Z</cp:lastPrinted>
  <dcterms:created xsi:type="dcterms:W3CDTF">2018-01-25T10:18:00Z</dcterms:created>
  <dcterms:modified xsi:type="dcterms:W3CDTF">2021-08-03T06:08:00Z</dcterms:modified>
</cp:coreProperties>
</file>