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D40ABB">
        <w:rPr>
          <w:rFonts w:ascii="Times New Roman" w:hAnsi="Times New Roman" w:cs="Times New Roman"/>
          <w:b/>
          <w:sz w:val="24"/>
          <w:szCs w:val="24"/>
        </w:rPr>
        <w:t xml:space="preserve"> №37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</w:p>
    <w:p w:rsidR="008873C8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</w:p>
    <w:p w:rsidR="00065D60" w:rsidRPr="00065D60" w:rsidRDefault="003521C0" w:rsidP="008873C8">
      <w:pPr>
        <w:tabs>
          <w:tab w:val="center" w:pos="5244"/>
          <w:tab w:val="left" w:pos="84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0</w:t>
      </w:r>
      <w:r w:rsidR="00D40ABB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.11</w:t>
      </w:r>
      <w:r w:rsidR="008873C8">
        <w:rPr>
          <w:rFonts w:ascii="Times New Roman" w:hAnsi="Times New Roman" w:cs="Times New Roman"/>
          <w:b/>
          <w:sz w:val="24"/>
          <w:szCs w:val="24"/>
        </w:rPr>
        <w:t>.2022г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(далее-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>, город Аксу, улица Камзина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B85E6B" w:rsidRPr="00DF2515" w:rsidRDefault="009220C9" w:rsidP="00B85E6B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 xml:space="preserve"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</w:t>
      </w:r>
      <w:r w:rsidR="006C53D8">
        <w:rPr>
          <w:rStyle w:val="s1"/>
          <w:b w:val="0"/>
          <w:sz w:val="24"/>
          <w:szCs w:val="24"/>
        </w:rPr>
        <w:t>0</w:t>
      </w:r>
      <w:r w:rsidRPr="009220C9">
        <w:rPr>
          <w:rStyle w:val="s1"/>
          <w:b w:val="0"/>
          <w:sz w:val="24"/>
          <w:szCs w:val="24"/>
        </w:rPr>
        <w:t xml:space="preserve"> каждому лекарственному средству и (или) медицинскому изделию</w:t>
      </w:r>
    </w:p>
    <w:tbl>
      <w:tblPr>
        <w:tblW w:w="114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3402"/>
        <w:gridCol w:w="1275"/>
        <w:gridCol w:w="1418"/>
        <w:gridCol w:w="1417"/>
      </w:tblGrid>
      <w:tr w:rsidR="006401AC" w:rsidRPr="00FC66AB" w:rsidTr="00154FCC">
        <w:trPr>
          <w:trHeight w:val="4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C5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803BE7" w:rsidP="00680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680DFE"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Техническая характеристика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7E2D21" w:rsidRPr="00AA3820" w:rsidTr="00154FCC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BB" w:rsidRDefault="00D40ABB" w:rsidP="00154FCC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D21" w:rsidRPr="000A2980" w:rsidRDefault="00D40ABB" w:rsidP="00154FCC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D21" w:rsidRPr="000A2980" w:rsidRDefault="00D40ABB" w:rsidP="007E2D2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Лизирующий реагент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19" w:rsidRPr="00D40ABB" w:rsidRDefault="00D40ABB" w:rsidP="00D40ABB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автоматического гематологического анализатора </w:t>
            </w:r>
            <w:r>
              <w:rPr>
                <w:sz w:val="20"/>
                <w:szCs w:val="20"/>
                <w:lang w:val="en-US"/>
              </w:rPr>
              <w:t>XN</w:t>
            </w:r>
            <w:r w:rsidRPr="00D40ABB">
              <w:rPr>
                <w:sz w:val="20"/>
                <w:szCs w:val="20"/>
              </w:rPr>
              <w:t xml:space="preserve">-330 </w:t>
            </w:r>
            <w:r>
              <w:rPr>
                <w:sz w:val="20"/>
                <w:szCs w:val="20"/>
              </w:rPr>
              <w:t xml:space="preserve">Закрытая система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21" w:rsidRPr="00DF684B" w:rsidRDefault="00D40ABB" w:rsidP="00D40AB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21" w:rsidRPr="006401AC" w:rsidRDefault="00D40ABB" w:rsidP="00D40AB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D21" w:rsidRPr="006401AC" w:rsidRDefault="00D40ABB" w:rsidP="00D40A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200 100</w:t>
            </w:r>
          </w:p>
        </w:tc>
      </w:tr>
      <w:tr w:rsidR="00D40ABB" w:rsidRPr="00AA3820" w:rsidTr="00154FCC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BB" w:rsidRDefault="00D40ABB" w:rsidP="00154FCC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ABB" w:rsidRDefault="00D40ABB" w:rsidP="00154FCC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BB" w:rsidRDefault="00D40ABB" w:rsidP="007E2D2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Реагент для определения концентрации гемоглобина в крови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BB" w:rsidRDefault="00D40ABB" w:rsidP="00D40ABB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автоматического гематологического анализатора </w:t>
            </w:r>
            <w:r>
              <w:rPr>
                <w:sz w:val="20"/>
                <w:szCs w:val="20"/>
                <w:lang w:val="en-US"/>
              </w:rPr>
              <w:t>XN</w:t>
            </w:r>
            <w:r w:rsidRPr="00D40ABB">
              <w:rPr>
                <w:sz w:val="20"/>
                <w:szCs w:val="20"/>
              </w:rPr>
              <w:t xml:space="preserve">-330 </w:t>
            </w:r>
            <w:r>
              <w:rPr>
                <w:sz w:val="20"/>
                <w:szCs w:val="20"/>
              </w:rPr>
              <w:t>Закрытая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BB" w:rsidRDefault="00D40ABB" w:rsidP="00D40AB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0ABB" w:rsidRDefault="00D40ABB" w:rsidP="00D40AB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BB" w:rsidRDefault="00D40ABB" w:rsidP="00D40AB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0ABB" w:rsidRDefault="00D40ABB" w:rsidP="00D40AB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BB" w:rsidRDefault="00D40ABB" w:rsidP="00D40A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97 800</w:t>
            </w:r>
          </w:p>
        </w:tc>
      </w:tr>
      <w:tr w:rsidR="00D40ABB" w:rsidRPr="00AA3820" w:rsidTr="00154FCC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BB" w:rsidRDefault="00D40ABB" w:rsidP="00154FCC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ABB" w:rsidRDefault="00D40ABB" w:rsidP="00154FCC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BB" w:rsidRPr="00D40ABB" w:rsidRDefault="00D40ABB" w:rsidP="007E2D2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Контрольная кровь </w:t>
            </w:r>
            <w:r>
              <w:rPr>
                <w:sz w:val="20"/>
                <w:szCs w:val="20"/>
                <w:lang w:val="en-US"/>
              </w:rPr>
              <w:t>XN</w:t>
            </w:r>
            <w:r w:rsidRPr="00D40AB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BB" w:rsidRDefault="00D40ABB" w:rsidP="00D40ABB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автоматического гематологического анализатора </w:t>
            </w:r>
            <w:r>
              <w:rPr>
                <w:sz w:val="20"/>
                <w:szCs w:val="20"/>
                <w:lang w:val="en-US"/>
              </w:rPr>
              <w:t>XN</w:t>
            </w:r>
            <w:r>
              <w:rPr>
                <w:sz w:val="20"/>
                <w:szCs w:val="20"/>
              </w:rPr>
              <w:t>-35</w:t>
            </w:r>
            <w:r w:rsidRPr="00D40ABB"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>Закрытая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BB" w:rsidRDefault="00D40ABB" w:rsidP="00D40AB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BB" w:rsidRDefault="00D40ABB" w:rsidP="00D40AB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BB" w:rsidRDefault="00D40ABB" w:rsidP="00D40A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66 700</w:t>
            </w:r>
          </w:p>
        </w:tc>
      </w:tr>
      <w:tr w:rsidR="00D40ABB" w:rsidRPr="00AA3820" w:rsidTr="00154FCC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BB" w:rsidRDefault="00D40ABB" w:rsidP="00154FCC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ABB" w:rsidRDefault="00D40ABB" w:rsidP="00154FCC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BB" w:rsidRPr="00D40ABB" w:rsidRDefault="00D40ABB" w:rsidP="00CA01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Контрольная кровь </w:t>
            </w:r>
            <w:r>
              <w:rPr>
                <w:sz w:val="20"/>
                <w:szCs w:val="20"/>
                <w:lang w:val="en-US"/>
              </w:rPr>
              <w:t>XN</w:t>
            </w:r>
            <w:r w:rsidRPr="00D40AB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BB" w:rsidRDefault="00D40ABB" w:rsidP="00CA01D0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автоматического гематологического анализатора </w:t>
            </w:r>
            <w:r>
              <w:rPr>
                <w:sz w:val="20"/>
                <w:szCs w:val="20"/>
                <w:lang w:val="en-US"/>
              </w:rPr>
              <w:t>XN</w:t>
            </w:r>
            <w:r>
              <w:rPr>
                <w:sz w:val="20"/>
                <w:szCs w:val="20"/>
              </w:rPr>
              <w:t>-35</w:t>
            </w:r>
            <w:r w:rsidRPr="00D40ABB"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>Закрытая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BB" w:rsidRDefault="00D40ABB" w:rsidP="00CA01D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BB" w:rsidRDefault="00D40ABB" w:rsidP="00CA01D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BB" w:rsidRDefault="00D40ABB" w:rsidP="00CA01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66 700</w:t>
            </w:r>
          </w:p>
        </w:tc>
      </w:tr>
      <w:tr w:rsidR="00D40ABB" w:rsidRPr="00AA3820" w:rsidTr="00154FCC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BB" w:rsidRDefault="00D40ABB" w:rsidP="00154FCC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BB" w:rsidRPr="00D40ABB" w:rsidRDefault="00D40ABB" w:rsidP="00CA01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Контрольная кровь </w:t>
            </w:r>
            <w:r>
              <w:rPr>
                <w:sz w:val="20"/>
                <w:szCs w:val="20"/>
                <w:lang w:val="en-US"/>
              </w:rPr>
              <w:t>XN</w:t>
            </w:r>
            <w:r w:rsidRPr="00D40AB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BB" w:rsidRDefault="00D40ABB" w:rsidP="00CA01D0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автоматического гематологического анализатора </w:t>
            </w:r>
            <w:r>
              <w:rPr>
                <w:sz w:val="20"/>
                <w:szCs w:val="20"/>
                <w:lang w:val="en-US"/>
              </w:rPr>
              <w:t>XN</w:t>
            </w:r>
            <w:r>
              <w:rPr>
                <w:sz w:val="20"/>
                <w:szCs w:val="20"/>
              </w:rPr>
              <w:t>-35</w:t>
            </w:r>
            <w:r w:rsidRPr="00D40ABB"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>Закрытая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BB" w:rsidRDefault="00D40ABB" w:rsidP="00CA01D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BB" w:rsidRDefault="00D40ABB" w:rsidP="00CA01D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BB" w:rsidRDefault="00D40ABB" w:rsidP="00CA01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66 700</w:t>
            </w:r>
          </w:p>
        </w:tc>
      </w:tr>
      <w:tr w:rsidR="00D40ABB" w:rsidRPr="00AA3820" w:rsidTr="00154FCC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BB" w:rsidRDefault="00D40ABB" w:rsidP="00154FCC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BB" w:rsidRDefault="00D40ABB" w:rsidP="00CA01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Разбавитель  цельной крови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BB" w:rsidRDefault="00D40ABB" w:rsidP="00CA01D0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автоматического гематологического анализатора </w:t>
            </w:r>
            <w:r>
              <w:rPr>
                <w:sz w:val="20"/>
                <w:szCs w:val="20"/>
                <w:lang w:val="en-US"/>
              </w:rPr>
              <w:t>XN</w:t>
            </w:r>
            <w:r>
              <w:rPr>
                <w:sz w:val="20"/>
                <w:szCs w:val="20"/>
              </w:rPr>
              <w:t>-35</w:t>
            </w:r>
            <w:r w:rsidRPr="00D40ABB"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>Закрытая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BB" w:rsidRDefault="00D40ABB" w:rsidP="00CA01D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BB" w:rsidRDefault="00D40ABB" w:rsidP="00CA01D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BB" w:rsidRDefault="00D40ABB" w:rsidP="00CA01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158 100</w:t>
            </w:r>
          </w:p>
        </w:tc>
      </w:tr>
      <w:tr w:rsidR="00C13BFC" w:rsidRPr="00AA3820" w:rsidTr="00154FCC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FC" w:rsidRDefault="00C13BFC" w:rsidP="00154FCC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BFC" w:rsidRDefault="00C13BFC" w:rsidP="00154FCC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BFC" w:rsidRDefault="00C13BFC" w:rsidP="00CA01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Окрашивающий реагент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FC" w:rsidRDefault="00C13BFC" w:rsidP="00CA01D0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автоматического гематологического анализатора </w:t>
            </w:r>
            <w:r>
              <w:rPr>
                <w:sz w:val="20"/>
                <w:szCs w:val="20"/>
                <w:lang w:val="en-US"/>
              </w:rPr>
              <w:t>XN</w:t>
            </w:r>
            <w:r>
              <w:rPr>
                <w:sz w:val="20"/>
                <w:szCs w:val="20"/>
              </w:rPr>
              <w:t>-33</w:t>
            </w:r>
            <w:r w:rsidRPr="00D40ABB"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>Закрытая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BFC" w:rsidRDefault="00C13BFC" w:rsidP="00C13B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</w:t>
            </w:r>
          </w:p>
          <w:p w:rsidR="00C13BFC" w:rsidRDefault="00C13BFC" w:rsidP="00C13B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фл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BFC" w:rsidRDefault="00C13BFC" w:rsidP="00CA01D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C13BFC" w:rsidRDefault="00C13BFC" w:rsidP="00CA01D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BFC" w:rsidRDefault="00C13BFC" w:rsidP="00CA01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113 100</w:t>
            </w:r>
          </w:p>
        </w:tc>
      </w:tr>
      <w:tr w:rsidR="00C13BFC" w:rsidRPr="00AA3820" w:rsidTr="00154FCC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FC" w:rsidRDefault="00C13BFC" w:rsidP="00154FCC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BFC" w:rsidRDefault="00C13BFC" w:rsidP="00CA01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Очищающий раствор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FC" w:rsidRDefault="00C13BFC" w:rsidP="00CA01D0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автоматического гематологического анализатора </w:t>
            </w:r>
            <w:r>
              <w:rPr>
                <w:sz w:val="20"/>
                <w:szCs w:val="20"/>
                <w:lang w:val="en-US"/>
              </w:rPr>
              <w:t>XN</w:t>
            </w:r>
            <w:r>
              <w:rPr>
                <w:sz w:val="20"/>
                <w:szCs w:val="20"/>
              </w:rPr>
              <w:t>-33</w:t>
            </w:r>
            <w:r w:rsidRPr="00D40ABB"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>Закрытая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BFC" w:rsidRDefault="00C13BFC" w:rsidP="00CA01D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C13BFC" w:rsidRDefault="00C13BFC" w:rsidP="00CA01D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BFC" w:rsidRDefault="00C13BFC" w:rsidP="00CA01D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C13BFC" w:rsidRDefault="00C13BFC" w:rsidP="00CA01D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BFC" w:rsidRDefault="00C13BFC" w:rsidP="00CA01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99 900</w:t>
            </w:r>
          </w:p>
        </w:tc>
      </w:tr>
    </w:tbl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поставка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D40ABB">
        <w:rPr>
          <w:rFonts w:ascii="Times New Roman" w:hAnsi="Times New Roman" w:cs="Times New Roman"/>
          <w:b/>
          <w:color w:val="FF0000"/>
          <w:sz w:val="24"/>
          <w:szCs w:val="24"/>
        </w:rPr>
        <w:t>аключения договора 10</w:t>
      </w:r>
      <w:r w:rsidR="003521C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>календа</w:t>
      </w:r>
      <w:r w:rsidR="00FC339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рных дней после подписания договора </w:t>
      </w:r>
      <w:r w:rsidR="00D40ABB">
        <w:rPr>
          <w:rFonts w:ascii="Times New Roman" w:hAnsi="Times New Roman" w:cs="Times New Roman"/>
          <w:b/>
          <w:color w:val="FF0000"/>
          <w:sz w:val="24"/>
          <w:szCs w:val="24"/>
        </w:rPr>
        <w:t>далее график поставки  до 31 декабря 2022г .</w:t>
      </w:r>
      <w:r w:rsidRPr="001219A4">
        <w:rPr>
          <w:rFonts w:ascii="Times New Roman" w:hAnsi="Times New Roman" w:cs="Times New Roman"/>
          <w:sz w:val="24"/>
          <w:szCs w:val="24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.Место предо</w:t>
      </w:r>
      <w:r>
        <w:rPr>
          <w:rFonts w:ascii="Times New Roman" w:hAnsi="Times New Roman" w:cs="Times New Roman"/>
          <w:sz w:val="24"/>
          <w:szCs w:val="24"/>
        </w:rPr>
        <w:t>ставления(пр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EB3083">
        <w:rPr>
          <w:rFonts w:ascii="Times New Roman" w:hAnsi="Times New Roman" w:cs="Times New Roman"/>
          <w:sz w:val="24"/>
          <w:szCs w:val="24"/>
        </w:rPr>
        <w:t xml:space="preserve"> </w:t>
      </w:r>
      <w:r w:rsidR="003D2B3B">
        <w:rPr>
          <w:rFonts w:ascii="Times New Roman" w:hAnsi="Times New Roman" w:cs="Times New Roman"/>
          <w:sz w:val="24"/>
          <w:szCs w:val="24"/>
        </w:rPr>
        <w:t>Камзина,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95414D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="00420484">
        <w:rPr>
          <w:rFonts w:ascii="Times New Roman" w:hAnsi="Times New Roman" w:cs="Times New Roman"/>
          <w:b/>
          <w:color w:val="FF0000"/>
          <w:sz w:val="24"/>
          <w:szCs w:val="24"/>
        </w:rPr>
        <w:t>:00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</w:t>
      </w:r>
      <w:r w:rsidR="00D40AB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16 </w:t>
      </w:r>
      <w:r w:rsidR="005857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ноября 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2022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95414D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:30</w:t>
      </w:r>
      <w:r w:rsidR="00D40AB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16</w:t>
      </w:r>
      <w:r w:rsidR="005857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ноября </w:t>
      </w:r>
      <w:r w:rsidR="00A4700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B16E56">
        <w:rPr>
          <w:rFonts w:ascii="Times New Roman" w:hAnsi="Times New Roman" w:cs="Times New Roman"/>
          <w:sz w:val="24"/>
          <w:szCs w:val="24"/>
        </w:rPr>
        <w:t xml:space="preserve"> </w:t>
      </w:r>
      <w:r w:rsidR="003D2B3B">
        <w:rPr>
          <w:rFonts w:ascii="Times New Roman" w:hAnsi="Times New Roman" w:cs="Times New Roman"/>
          <w:sz w:val="24"/>
          <w:szCs w:val="24"/>
        </w:rPr>
        <w:t>Камзина,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9220C9" w:rsidRPr="00B928CA" w:rsidRDefault="009220C9" w:rsidP="00B928CA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</w:t>
      </w:r>
      <w:r w:rsidRPr="00FA217B">
        <w:rPr>
          <w:rStyle w:val="s1"/>
          <w:b w:val="0"/>
          <w:sz w:val="24"/>
          <w:szCs w:val="24"/>
        </w:rPr>
        <w:lastRenderedPageBreak/>
        <w:t>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 описание</w:t>
      </w:r>
      <w:r w:rsidR="00B928CA">
        <w:rPr>
          <w:rStyle w:val="s1"/>
          <w:b w:val="0"/>
          <w:sz w:val="24"/>
          <w:szCs w:val="24"/>
        </w:rPr>
        <w:t xml:space="preserve"> и объем фармацевтических услуг</w:t>
      </w:r>
      <w:r w:rsidR="003D1B80">
        <w:rPr>
          <w:rStyle w:val="s1"/>
          <w:b w:val="0"/>
          <w:sz w:val="24"/>
          <w:szCs w:val="24"/>
        </w:rPr>
        <w:t xml:space="preserve"> 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орфанных препаратов, включенных в перечень орфанных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2) соответствие характеристики или технической спецификации условиям объявления или приглашения на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этом,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3) не</w:t>
      </w:r>
      <w:r w:rsidR="00B32AB7">
        <w:rPr>
          <w:spacing w:val="2"/>
        </w:rPr>
        <w:t xml:space="preserve"> </w:t>
      </w:r>
      <w:r w:rsidR="009220C9" w:rsidRPr="00C41196">
        <w:rPr>
          <w:spacing w:val="2"/>
        </w:rPr>
        <w:t>превышение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сорока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11) новизна медицинской техники, ее не</w:t>
      </w:r>
      <w:r w:rsidR="00CD349E">
        <w:rPr>
          <w:spacing w:val="2"/>
        </w:rPr>
        <w:t xml:space="preserve"> </w:t>
      </w:r>
      <w:r w:rsidR="009220C9" w:rsidRPr="00C41196">
        <w:rPr>
          <w:spacing w:val="2"/>
        </w:rPr>
        <w:t>использованность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19. 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2DDE"/>
    <w:rsid w:val="00035389"/>
    <w:rsid w:val="000353F2"/>
    <w:rsid w:val="0004600B"/>
    <w:rsid w:val="0004682B"/>
    <w:rsid w:val="000470A2"/>
    <w:rsid w:val="00062C65"/>
    <w:rsid w:val="00065D60"/>
    <w:rsid w:val="00072AEC"/>
    <w:rsid w:val="00073575"/>
    <w:rsid w:val="00076A8F"/>
    <w:rsid w:val="00081765"/>
    <w:rsid w:val="00083FBA"/>
    <w:rsid w:val="000870FB"/>
    <w:rsid w:val="000944FE"/>
    <w:rsid w:val="0009711A"/>
    <w:rsid w:val="000A0E94"/>
    <w:rsid w:val="000A2980"/>
    <w:rsid w:val="000B1AC2"/>
    <w:rsid w:val="000B49FA"/>
    <w:rsid w:val="000B6160"/>
    <w:rsid w:val="000C5B61"/>
    <w:rsid w:val="000C71A9"/>
    <w:rsid w:val="000D50B6"/>
    <w:rsid w:val="000D71CF"/>
    <w:rsid w:val="000D763E"/>
    <w:rsid w:val="000D7E67"/>
    <w:rsid w:val="000F2389"/>
    <w:rsid w:val="000F393B"/>
    <w:rsid w:val="000F79F7"/>
    <w:rsid w:val="000F7A25"/>
    <w:rsid w:val="00107A44"/>
    <w:rsid w:val="00107F5B"/>
    <w:rsid w:val="00117ABB"/>
    <w:rsid w:val="00122113"/>
    <w:rsid w:val="00124EE7"/>
    <w:rsid w:val="00133FA2"/>
    <w:rsid w:val="00137E75"/>
    <w:rsid w:val="00142636"/>
    <w:rsid w:val="0014506A"/>
    <w:rsid w:val="001457FF"/>
    <w:rsid w:val="00151895"/>
    <w:rsid w:val="0015296F"/>
    <w:rsid w:val="00154FCC"/>
    <w:rsid w:val="00163D51"/>
    <w:rsid w:val="001641D6"/>
    <w:rsid w:val="00167019"/>
    <w:rsid w:val="001715C2"/>
    <w:rsid w:val="00171621"/>
    <w:rsid w:val="001718F7"/>
    <w:rsid w:val="001740ED"/>
    <w:rsid w:val="001873C8"/>
    <w:rsid w:val="00187A5D"/>
    <w:rsid w:val="001918ED"/>
    <w:rsid w:val="001919A4"/>
    <w:rsid w:val="001B0F59"/>
    <w:rsid w:val="001B177C"/>
    <w:rsid w:val="001B2D78"/>
    <w:rsid w:val="001B398E"/>
    <w:rsid w:val="001B43B5"/>
    <w:rsid w:val="001C26BC"/>
    <w:rsid w:val="001C4E55"/>
    <w:rsid w:val="001E5FC0"/>
    <w:rsid w:val="001E73CD"/>
    <w:rsid w:val="001F2ED0"/>
    <w:rsid w:val="001F6702"/>
    <w:rsid w:val="001F6F3A"/>
    <w:rsid w:val="00200ED5"/>
    <w:rsid w:val="00203D3C"/>
    <w:rsid w:val="00206FA7"/>
    <w:rsid w:val="00221CF1"/>
    <w:rsid w:val="00223B0E"/>
    <w:rsid w:val="00223BA7"/>
    <w:rsid w:val="00224119"/>
    <w:rsid w:val="00225E73"/>
    <w:rsid w:val="00226826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2F7CA7"/>
    <w:rsid w:val="00306F26"/>
    <w:rsid w:val="0031337A"/>
    <w:rsid w:val="00313E0E"/>
    <w:rsid w:val="0031552B"/>
    <w:rsid w:val="00315931"/>
    <w:rsid w:val="00316A72"/>
    <w:rsid w:val="00320915"/>
    <w:rsid w:val="00322478"/>
    <w:rsid w:val="00327859"/>
    <w:rsid w:val="00327AE4"/>
    <w:rsid w:val="00332611"/>
    <w:rsid w:val="00335D14"/>
    <w:rsid w:val="00335E59"/>
    <w:rsid w:val="00346A40"/>
    <w:rsid w:val="00347115"/>
    <w:rsid w:val="003510F7"/>
    <w:rsid w:val="003521C0"/>
    <w:rsid w:val="0035221D"/>
    <w:rsid w:val="00354678"/>
    <w:rsid w:val="00356ED9"/>
    <w:rsid w:val="00361CC0"/>
    <w:rsid w:val="0036250B"/>
    <w:rsid w:val="00363D67"/>
    <w:rsid w:val="00373866"/>
    <w:rsid w:val="003764AC"/>
    <w:rsid w:val="00384B9C"/>
    <w:rsid w:val="00397AB2"/>
    <w:rsid w:val="003A1348"/>
    <w:rsid w:val="003A17CB"/>
    <w:rsid w:val="003A36DB"/>
    <w:rsid w:val="003B0672"/>
    <w:rsid w:val="003B522F"/>
    <w:rsid w:val="003B7741"/>
    <w:rsid w:val="003C1DCA"/>
    <w:rsid w:val="003C4B03"/>
    <w:rsid w:val="003C6F3F"/>
    <w:rsid w:val="003D108B"/>
    <w:rsid w:val="003D1B80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0484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8691F"/>
    <w:rsid w:val="004931C1"/>
    <w:rsid w:val="004A1902"/>
    <w:rsid w:val="004A540D"/>
    <w:rsid w:val="004B11B4"/>
    <w:rsid w:val="004B1515"/>
    <w:rsid w:val="004B314C"/>
    <w:rsid w:val="004B33F3"/>
    <w:rsid w:val="004B34F1"/>
    <w:rsid w:val="004B3975"/>
    <w:rsid w:val="004B7B93"/>
    <w:rsid w:val="004C3D0F"/>
    <w:rsid w:val="004C42D9"/>
    <w:rsid w:val="004D2223"/>
    <w:rsid w:val="004D3A64"/>
    <w:rsid w:val="004D44A9"/>
    <w:rsid w:val="004E4B51"/>
    <w:rsid w:val="004F01B9"/>
    <w:rsid w:val="004F0ECA"/>
    <w:rsid w:val="00502F6C"/>
    <w:rsid w:val="00520592"/>
    <w:rsid w:val="00520C6F"/>
    <w:rsid w:val="00522E00"/>
    <w:rsid w:val="0053375A"/>
    <w:rsid w:val="005345A5"/>
    <w:rsid w:val="00534736"/>
    <w:rsid w:val="00540CA9"/>
    <w:rsid w:val="005473EC"/>
    <w:rsid w:val="0054741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4D25"/>
    <w:rsid w:val="00575569"/>
    <w:rsid w:val="005838B4"/>
    <w:rsid w:val="005857CD"/>
    <w:rsid w:val="005932BD"/>
    <w:rsid w:val="00594E77"/>
    <w:rsid w:val="005A0208"/>
    <w:rsid w:val="005A19DA"/>
    <w:rsid w:val="005A2189"/>
    <w:rsid w:val="005A58DE"/>
    <w:rsid w:val="005C6255"/>
    <w:rsid w:val="005C66EC"/>
    <w:rsid w:val="005C709E"/>
    <w:rsid w:val="005C7D6B"/>
    <w:rsid w:val="005D0B83"/>
    <w:rsid w:val="005D15B2"/>
    <w:rsid w:val="005D40D8"/>
    <w:rsid w:val="005E656C"/>
    <w:rsid w:val="005F33ED"/>
    <w:rsid w:val="005F37FD"/>
    <w:rsid w:val="005F3DD3"/>
    <w:rsid w:val="005F5049"/>
    <w:rsid w:val="00602440"/>
    <w:rsid w:val="006130E0"/>
    <w:rsid w:val="00632840"/>
    <w:rsid w:val="006369A4"/>
    <w:rsid w:val="00637779"/>
    <w:rsid w:val="006401AC"/>
    <w:rsid w:val="00642384"/>
    <w:rsid w:val="006434D6"/>
    <w:rsid w:val="0064700E"/>
    <w:rsid w:val="006475DD"/>
    <w:rsid w:val="0065671C"/>
    <w:rsid w:val="00663AB2"/>
    <w:rsid w:val="00665CC5"/>
    <w:rsid w:val="006752F8"/>
    <w:rsid w:val="00680DFE"/>
    <w:rsid w:val="00685419"/>
    <w:rsid w:val="00686909"/>
    <w:rsid w:val="006903DD"/>
    <w:rsid w:val="00695B63"/>
    <w:rsid w:val="006A1B02"/>
    <w:rsid w:val="006A4469"/>
    <w:rsid w:val="006B0DF6"/>
    <w:rsid w:val="006C1CC1"/>
    <w:rsid w:val="006C1DB8"/>
    <w:rsid w:val="006C53D8"/>
    <w:rsid w:val="006D265F"/>
    <w:rsid w:val="006D3B0C"/>
    <w:rsid w:val="006D58DE"/>
    <w:rsid w:val="006D5F40"/>
    <w:rsid w:val="006D6E63"/>
    <w:rsid w:val="006E1856"/>
    <w:rsid w:val="006E72C3"/>
    <w:rsid w:val="006F2265"/>
    <w:rsid w:val="006F33BA"/>
    <w:rsid w:val="006F38FD"/>
    <w:rsid w:val="006F77B4"/>
    <w:rsid w:val="006F7BC3"/>
    <w:rsid w:val="00700C73"/>
    <w:rsid w:val="00701339"/>
    <w:rsid w:val="00704C18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14EA"/>
    <w:rsid w:val="00783030"/>
    <w:rsid w:val="00791C43"/>
    <w:rsid w:val="00795731"/>
    <w:rsid w:val="007A2FAC"/>
    <w:rsid w:val="007A3D83"/>
    <w:rsid w:val="007B1410"/>
    <w:rsid w:val="007B392C"/>
    <w:rsid w:val="007B6699"/>
    <w:rsid w:val="007C0504"/>
    <w:rsid w:val="007C40BD"/>
    <w:rsid w:val="007C5FE2"/>
    <w:rsid w:val="007D0381"/>
    <w:rsid w:val="007D1D4B"/>
    <w:rsid w:val="007E2D21"/>
    <w:rsid w:val="007E46FD"/>
    <w:rsid w:val="007F4D6A"/>
    <w:rsid w:val="00803BE7"/>
    <w:rsid w:val="00807243"/>
    <w:rsid w:val="0080749F"/>
    <w:rsid w:val="008124E2"/>
    <w:rsid w:val="008137F6"/>
    <w:rsid w:val="008142C2"/>
    <w:rsid w:val="00816412"/>
    <w:rsid w:val="0082073F"/>
    <w:rsid w:val="00821E2B"/>
    <w:rsid w:val="00822B84"/>
    <w:rsid w:val="00825F9F"/>
    <w:rsid w:val="00833F22"/>
    <w:rsid w:val="008357DA"/>
    <w:rsid w:val="008448B8"/>
    <w:rsid w:val="00845099"/>
    <w:rsid w:val="00857B04"/>
    <w:rsid w:val="008624D2"/>
    <w:rsid w:val="00863CD5"/>
    <w:rsid w:val="00871DEF"/>
    <w:rsid w:val="008727F4"/>
    <w:rsid w:val="008732B2"/>
    <w:rsid w:val="00873F6A"/>
    <w:rsid w:val="008752FB"/>
    <w:rsid w:val="0087752A"/>
    <w:rsid w:val="00877E32"/>
    <w:rsid w:val="008810BB"/>
    <w:rsid w:val="008846E8"/>
    <w:rsid w:val="008873C8"/>
    <w:rsid w:val="00890D86"/>
    <w:rsid w:val="0089247E"/>
    <w:rsid w:val="00894955"/>
    <w:rsid w:val="00896013"/>
    <w:rsid w:val="008A39B5"/>
    <w:rsid w:val="008A55B7"/>
    <w:rsid w:val="008B389B"/>
    <w:rsid w:val="008B58C5"/>
    <w:rsid w:val="008B649E"/>
    <w:rsid w:val="008C1953"/>
    <w:rsid w:val="008C205A"/>
    <w:rsid w:val="008C769B"/>
    <w:rsid w:val="008D00D8"/>
    <w:rsid w:val="008D3ABF"/>
    <w:rsid w:val="008D49E6"/>
    <w:rsid w:val="008E246E"/>
    <w:rsid w:val="008E2AE9"/>
    <w:rsid w:val="008E4EA5"/>
    <w:rsid w:val="008E7378"/>
    <w:rsid w:val="008F379A"/>
    <w:rsid w:val="008F6095"/>
    <w:rsid w:val="008F732D"/>
    <w:rsid w:val="0090032A"/>
    <w:rsid w:val="00901218"/>
    <w:rsid w:val="009114AF"/>
    <w:rsid w:val="00917B98"/>
    <w:rsid w:val="009220C9"/>
    <w:rsid w:val="00924D40"/>
    <w:rsid w:val="0092570B"/>
    <w:rsid w:val="00926788"/>
    <w:rsid w:val="00933506"/>
    <w:rsid w:val="00933651"/>
    <w:rsid w:val="00942558"/>
    <w:rsid w:val="0094484F"/>
    <w:rsid w:val="00947661"/>
    <w:rsid w:val="0095414D"/>
    <w:rsid w:val="00955535"/>
    <w:rsid w:val="00957C20"/>
    <w:rsid w:val="0096103C"/>
    <w:rsid w:val="009636D2"/>
    <w:rsid w:val="00963872"/>
    <w:rsid w:val="00963C80"/>
    <w:rsid w:val="00963DFB"/>
    <w:rsid w:val="0096447F"/>
    <w:rsid w:val="00965F04"/>
    <w:rsid w:val="00974444"/>
    <w:rsid w:val="0097515A"/>
    <w:rsid w:val="00977E13"/>
    <w:rsid w:val="00980530"/>
    <w:rsid w:val="00980DA2"/>
    <w:rsid w:val="00984B4F"/>
    <w:rsid w:val="00986DC0"/>
    <w:rsid w:val="0099413D"/>
    <w:rsid w:val="009A3D87"/>
    <w:rsid w:val="009A6533"/>
    <w:rsid w:val="009A7BAD"/>
    <w:rsid w:val="009B1CAA"/>
    <w:rsid w:val="009B1ECE"/>
    <w:rsid w:val="009B4397"/>
    <w:rsid w:val="009B6400"/>
    <w:rsid w:val="009B7847"/>
    <w:rsid w:val="009D410B"/>
    <w:rsid w:val="009F5DF0"/>
    <w:rsid w:val="00A11E38"/>
    <w:rsid w:val="00A12A92"/>
    <w:rsid w:val="00A136F8"/>
    <w:rsid w:val="00A16B58"/>
    <w:rsid w:val="00A204C5"/>
    <w:rsid w:val="00A22C45"/>
    <w:rsid w:val="00A241D7"/>
    <w:rsid w:val="00A24AFB"/>
    <w:rsid w:val="00A30DF0"/>
    <w:rsid w:val="00A325A3"/>
    <w:rsid w:val="00A415DF"/>
    <w:rsid w:val="00A47000"/>
    <w:rsid w:val="00A5013F"/>
    <w:rsid w:val="00A52F84"/>
    <w:rsid w:val="00A558AA"/>
    <w:rsid w:val="00A60433"/>
    <w:rsid w:val="00A61259"/>
    <w:rsid w:val="00A77787"/>
    <w:rsid w:val="00A778FF"/>
    <w:rsid w:val="00A80DE3"/>
    <w:rsid w:val="00A93026"/>
    <w:rsid w:val="00A9512E"/>
    <w:rsid w:val="00AA2018"/>
    <w:rsid w:val="00AA226A"/>
    <w:rsid w:val="00AA2EB5"/>
    <w:rsid w:val="00AA3820"/>
    <w:rsid w:val="00AA5BED"/>
    <w:rsid w:val="00AB1D87"/>
    <w:rsid w:val="00AB277A"/>
    <w:rsid w:val="00AB7FA3"/>
    <w:rsid w:val="00AC479D"/>
    <w:rsid w:val="00AC7DD5"/>
    <w:rsid w:val="00AD5D8F"/>
    <w:rsid w:val="00AE08A7"/>
    <w:rsid w:val="00B04FEA"/>
    <w:rsid w:val="00B052EC"/>
    <w:rsid w:val="00B078AC"/>
    <w:rsid w:val="00B14952"/>
    <w:rsid w:val="00B16753"/>
    <w:rsid w:val="00B16E56"/>
    <w:rsid w:val="00B23CEA"/>
    <w:rsid w:val="00B23E2D"/>
    <w:rsid w:val="00B2773A"/>
    <w:rsid w:val="00B32AB7"/>
    <w:rsid w:val="00B34A0A"/>
    <w:rsid w:val="00B57845"/>
    <w:rsid w:val="00B7256C"/>
    <w:rsid w:val="00B81AA3"/>
    <w:rsid w:val="00B85655"/>
    <w:rsid w:val="00B85E6B"/>
    <w:rsid w:val="00B928CA"/>
    <w:rsid w:val="00B96B3C"/>
    <w:rsid w:val="00BA38FF"/>
    <w:rsid w:val="00BA755E"/>
    <w:rsid w:val="00BB09B2"/>
    <w:rsid w:val="00BB147C"/>
    <w:rsid w:val="00BB2996"/>
    <w:rsid w:val="00BB4EF3"/>
    <w:rsid w:val="00BC5A7F"/>
    <w:rsid w:val="00BD053D"/>
    <w:rsid w:val="00BD511A"/>
    <w:rsid w:val="00BE7498"/>
    <w:rsid w:val="00BF4DBA"/>
    <w:rsid w:val="00BF52EE"/>
    <w:rsid w:val="00BF5398"/>
    <w:rsid w:val="00BF5F2E"/>
    <w:rsid w:val="00C06E35"/>
    <w:rsid w:val="00C074AF"/>
    <w:rsid w:val="00C10AB6"/>
    <w:rsid w:val="00C13BFC"/>
    <w:rsid w:val="00C145B8"/>
    <w:rsid w:val="00C16050"/>
    <w:rsid w:val="00C16878"/>
    <w:rsid w:val="00C264F1"/>
    <w:rsid w:val="00C35D1D"/>
    <w:rsid w:val="00C37111"/>
    <w:rsid w:val="00C41196"/>
    <w:rsid w:val="00C52D05"/>
    <w:rsid w:val="00C52E27"/>
    <w:rsid w:val="00C60D38"/>
    <w:rsid w:val="00C66ACF"/>
    <w:rsid w:val="00C7413C"/>
    <w:rsid w:val="00C75122"/>
    <w:rsid w:val="00C75E72"/>
    <w:rsid w:val="00C77BA6"/>
    <w:rsid w:val="00C85AD0"/>
    <w:rsid w:val="00C92453"/>
    <w:rsid w:val="00C97523"/>
    <w:rsid w:val="00CA42FF"/>
    <w:rsid w:val="00CB2A1C"/>
    <w:rsid w:val="00CB3896"/>
    <w:rsid w:val="00CC1614"/>
    <w:rsid w:val="00CC38EC"/>
    <w:rsid w:val="00CC4C7E"/>
    <w:rsid w:val="00CD349E"/>
    <w:rsid w:val="00CE0954"/>
    <w:rsid w:val="00CE09BA"/>
    <w:rsid w:val="00CE30C9"/>
    <w:rsid w:val="00CE4880"/>
    <w:rsid w:val="00CF0270"/>
    <w:rsid w:val="00CF189D"/>
    <w:rsid w:val="00CF31F9"/>
    <w:rsid w:val="00D06DE4"/>
    <w:rsid w:val="00D078B8"/>
    <w:rsid w:val="00D13378"/>
    <w:rsid w:val="00D137BC"/>
    <w:rsid w:val="00D13E79"/>
    <w:rsid w:val="00D15A6B"/>
    <w:rsid w:val="00D201CD"/>
    <w:rsid w:val="00D224BF"/>
    <w:rsid w:val="00D30D20"/>
    <w:rsid w:val="00D36A2A"/>
    <w:rsid w:val="00D40ABB"/>
    <w:rsid w:val="00D41401"/>
    <w:rsid w:val="00D45C19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BE8"/>
    <w:rsid w:val="00D76EE0"/>
    <w:rsid w:val="00D81A35"/>
    <w:rsid w:val="00D81D82"/>
    <w:rsid w:val="00D84853"/>
    <w:rsid w:val="00D90C39"/>
    <w:rsid w:val="00D92AF0"/>
    <w:rsid w:val="00DA4263"/>
    <w:rsid w:val="00DA5F99"/>
    <w:rsid w:val="00DB11EB"/>
    <w:rsid w:val="00DB3BBC"/>
    <w:rsid w:val="00DB7F5D"/>
    <w:rsid w:val="00DD0E58"/>
    <w:rsid w:val="00DD1F1E"/>
    <w:rsid w:val="00DE05AF"/>
    <w:rsid w:val="00DE2B74"/>
    <w:rsid w:val="00DE3F2D"/>
    <w:rsid w:val="00DE5005"/>
    <w:rsid w:val="00DF00A2"/>
    <w:rsid w:val="00DF2515"/>
    <w:rsid w:val="00DF684B"/>
    <w:rsid w:val="00E00D00"/>
    <w:rsid w:val="00E06E3C"/>
    <w:rsid w:val="00E17575"/>
    <w:rsid w:val="00E21BFD"/>
    <w:rsid w:val="00E232F5"/>
    <w:rsid w:val="00E251EF"/>
    <w:rsid w:val="00E270C6"/>
    <w:rsid w:val="00E36E2B"/>
    <w:rsid w:val="00E40100"/>
    <w:rsid w:val="00E44B66"/>
    <w:rsid w:val="00E5500D"/>
    <w:rsid w:val="00E62001"/>
    <w:rsid w:val="00E624DE"/>
    <w:rsid w:val="00E67B72"/>
    <w:rsid w:val="00E70AA2"/>
    <w:rsid w:val="00E80EBC"/>
    <w:rsid w:val="00E83F41"/>
    <w:rsid w:val="00E94702"/>
    <w:rsid w:val="00E95353"/>
    <w:rsid w:val="00E97D42"/>
    <w:rsid w:val="00EA0422"/>
    <w:rsid w:val="00EA2440"/>
    <w:rsid w:val="00EA46B3"/>
    <w:rsid w:val="00EA49D7"/>
    <w:rsid w:val="00EA7B71"/>
    <w:rsid w:val="00EB2134"/>
    <w:rsid w:val="00EB2DBE"/>
    <w:rsid w:val="00EB3083"/>
    <w:rsid w:val="00EC4DD9"/>
    <w:rsid w:val="00ED4A0F"/>
    <w:rsid w:val="00ED6CBE"/>
    <w:rsid w:val="00EE4634"/>
    <w:rsid w:val="00EE64C8"/>
    <w:rsid w:val="00EE7548"/>
    <w:rsid w:val="00EF2255"/>
    <w:rsid w:val="00EF780A"/>
    <w:rsid w:val="00F000A1"/>
    <w:rsid w:val="00F14EF6"/>
    <w:rsid w:val="00F1569C"/>
    <w:rsid w:val="00F17373"/>
    <w:rsid w:val="00F1789E"/>
    <w:rsid w:val="00F22884"/>
    <w:rsid w:val="00F3010B"/>
    <w:rsid w:val="00F35A79"/>
    <w:rsid w:val="00F43E9A"/>
    <w:rsid w:val="00F50AC3"/>
    <w:rsid w:val="00F521BC"/>
    <w:rsid w:val="00F5268A"/>
    <w:rsid w:val="00F54CD6"/>
    <w:rsid w:val="00F553C1"/>
    <w:rsid w:val="00F5587E"/>
    <w:rsid w:val="00F5688B"/>
    <w:rsid w:val="00F56D38"/>
    <w:rsid w:val="00F5727A"/>
    <w:rsid w:val="00F74E19"/>
    <w:rsid w:val="00F77A49"/>
    <w:rsid w:val="00F86751"/>
    <w:rsid w:val="00FA1DCC"/>
    <w:rsid w:val="00FA217B"/>
    <w:rsid w:val="00FA4363"/>
    <w:rsid w:val="00FB0A28"/>
    <w:rsid w:val="00FB0DD2"/>
    <w:rsid w:val="00FB4F60"/>
    <w:rsid w:val="00FB723D"/>
    <w:rsid w:val="00FC339A"/>
    <w:rsid w:val="00FC66AB"/>
    <w:rsid w:val="00FC7991"/>
    <w:rsid w:val="00FD68BD"/>
    <w:rsid w:val="00FD7F26"/>
    <w:rsid w:val="00FE19A8"/>
    <w:rsid w:val="00FE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7E2D2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7E2D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E42C0-6BA9-4596-BB32-84C33DE43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3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36</cp:revision>
  <cp:lastPrinted>2022-01-11T09:27:00Z</cp:lastPrinted>
  <dcterms:created xsi:type="dcterms:W3CDTF">2022-10-11T10:19:00Z</dcterms:created>
  <dcterms:modified xsi:type="dcterms:W3CDTF">2022-11-18T06:17:00Z</dcterms:modified>
</cp:coreProperties>
</file>