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F26554"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для заняти</w:t>
      </w:r>
      <w:r w:rsidR="00F26554">
        <w:rPr>
          <w:rFonts w:ascii="Times New Roman" w:eastAsia="Times New Roman" w:hAnsi="Times New Roman" w:cs="Times New Roman"/>
          <w:b/>
          <w:color w:val="000000"/>
          <w:sz w:val="28"/>
          <w:szCs w:val="28"/>
          <w:lang w:eastAsia="ar-SA"/>
        </w:rPr>
        <w:t>я</w:t>
      </w:r>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B61488">
        <w:rPr>
          <w:rFonts w:ascii="Times New Roman" w:eastAsia="Times New Roman" w:hAnsi="Times New Roman" w:cs="Times New Roman"/>
          <w:b/>
          <w:color w:val="000000"/>
          <w:sz w:val="28"/>
          <w:szCs w:val="28"/>
          <w:lang w:eastAsia="ar-SA"/>
        </w:rPr>
        <w:t>должност</w:t>
      </w:r>
      <w:proofErr w:type="spellEnd"/>
      <w:r w:rsidR="00F26554">
        <w:rPr>
          <w:rFonts w:ascii="Times New Roman" w:eastAsia="Times New Roman" w:hAnsi="Times New Roman" w:cs="Times New Roman"/>
          <w:b/>
          <w:color w:val="000000"/>
          <w:sz w:val="28"/>
          <w:szCs w:val="28"/>
          <w:lang w:val="kk-KZ" w:eastAsia="ar-SA"/>
        </w:rPr>
        <w:t xml:space="preserve">ей </w:t>
      </w: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650A96" w:rsidP="00D940FA">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108306</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650A96" w:rsidP="00D940FA">
            <w:pPr>
              <w:spacing w:after="0" w:line="240" w:lineRule="auto"/>
              <w:ind w:firstLine="567"/>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146177</w:t>
            </w:r>
            <w:bookmarkStart w:id="0" w:name="_GoBack"/>
            <w:bookmarkEnd w:id="0"/>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г.Павлодар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DB5BD5" w:rsidRPr="00DB5BD5">
        <w:rPr>
          <w:rFonts w:ascii="Times New Roman" w:hAnsi="Times New Roman" w:cs="Times New Roman"/>
          <w:b/>
          <w:sz w:val="28"/>
          <w:szCs w:val="28"/>
          <w:lang w:val="kk-KZ"/>
        </w:rPr>
        <w:t>управления персоналом и мониторинга кадровых ресурсов медицинских организаций области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C66D74"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r w:rsidR="00C66D74">
        <w:rPr>
          <w:rFonts w:ascii="Times New Roman" w:hAnsi="Times New Roman" w:cs="Times New Roman"/>
          <w:b/>
          <w:sz w:val="28"/>
          <w:szCs w:val="28"/>
          <w:lang w:val="kk-KZ"/>
        </w:rPr>
        <w:t xml:space="preserve">(временно вакантная должность </w:t>
      </w:r>
    </w:p>
    <w:p w:rsidR="00032BFA" w:rsidRDefault="00C66D74" w:rsidP="00DB5BD5">
      <w:pPr>
        <w:spacing w:after="0" w:line="240" w:lineRule="auto"/>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на период опуска по беременности и родам</w:t>
      </w:r>
      <w:r w:rsidR="001D0AA8">
        <w:rPr>
          <w:rFonts w:ascii="Times New Roman" w:hAnsi="Times New Roman" w:cs="Times New Roman"/>
          <w:b/>
          <w:sz w:val="28"/>
          <w:szCs w:val="28"/>
          <w:lang w:val="kk-KZ"/>
        </w:rPr>
        <w:t xml:space="preserve"> до 26 августа 2019 года</w:t>
      </w:r>
      <w:r>
        <w:rPr>
          <w:rFonts w:ascii="Times New Roman" w:hAnsi="Times New Roman" w:cs="Times New Roman"/>
          <w:b/>
          <w:sz w:val="28"/>
          <w:szCs w:val="28"/>
          <w:lang w:val="kk-KZ"/>
        </w:rPr>
        <w:t>)</w:t>
      </w:r>
    </w:p>
    <w:p w:rsidR="00DB5BD5" w:rsidRDefault="00DB5BD5" w:rsidP="00DB5BD5">
      <w:pPr>
        <w:spacing w:after="0" w:line="240" w:lineRule="auto"/>
        <w:ind w:left="360"/>
        <w:jc w:val="center"/>
        <w:rPr>
          <w:rFonts w:ascii="Times New Roman" w:hAnsi="Times New Roman" w:cs="Times New Roman"/>
          <w:b/>
          <w:sz w:val="28"/>
          <w:szCs w:val="28"/>
        </w:rPr>
      </w:pPr>
    </w:p>
    <w:p w:rsidR="00601532"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C66D74" w:rsidRPr="00C66D74">
        <w:rPr>
          <w:rStyle w:val="a4"/>
          <w:rFonts w:eastAsiaTheme="minorHAnsi"/>
          <w:sz w:val="28"/>
          <w:szCs w:val="28"/>
        </w:rPr>
        <w:t xml:space="preserve">Формирование и ведение личных дел руководителей медицинских организаций здравоохранения области. Внесение в личные дела изменений, связанных с трудовой деятельностью руководителей медицинских организаций здравоохранения области. Оформление приема, перевода и увольнения руководителей медицинских организаций области, в соответствии с Законом Республики Казахстан «О государственном имуществе», Трудовым кодексом Республики Казахстан. Ведение протоколов по исчислению трудового стажа государственных служащих и работников медицинских организаций здравоохранения области. Ведение протоколов по </w:t>
      </w:r>
      <w:r w:rsidR="00C66D74" w:rsidRPr="00C66D74">
        <w:rPr>
          <w:rStyle w:val="a4"/>
          <w:rFonts w:eastAsiaTheme="minorHAnsi"/>
          <w:sz w:val="28"/>
          <w:szCs w:val="28"/>
        </w:rPr>
        <w:lastRenderedPageBreak/>
        <w:t xml:space="preserve">исчислению стажа для выплаты процентных надбавок за выслугу </w:t>
      </w:r>
      <w:proofErr w:type="gramStart"/>
      <w:r w:rsidR="00C66D74" w:rsidRPr="00C66D74">
        <w:rPr>
          <w:rStyle w:val="a4"/>
          <w:rFonts w:eastAsiaTheme="minorHAnsi"/>
          <w:sz w:val="28"/>
          <w:szCs w:val="28"/>
        </w:rPr>
        <w:t>лет сотрудников медицинских организаций управления здравоохранения области</w:t>
      </w:r>
      <w:proofErr w:type="gramEnd"/>
      <w:r w:rsidR="00C66D74" w:rsidRPr="00C66D74">
        <w:rPr>
          <w:rStyle w:val="a4"/>
          <w:rFonts w:eastAsiaTheme="minorHAnsi"/>
          <w:sz w:val="28"/>
          <w:szCs w:val="28"/>
        </w:rPr>
        <w:t xml:space="preserve">. Рассмотрение документов и издание приказов по надбавке к базовому должностному окладу руководителей медицинских организаций здравоохранения области. Ведение карточек Т-2 на государственных служащих и  руководителей медицинских организаций здравоохранения области. Подготовка графика отпусков государственных служащих и руководителей медицинских организаций управления здравоохранения области. Ведение учета предоставления отпусков государственным служащим и руководителям медицинских организаций здравоохранения области. Подготовка приказов по личному составу руководителей медицинских организаций здравоохранения области. Подготовка приказов об отпусках государственных служащих и руководителей медицинских организаций здравоохранения области, а также по командировкам государственных служащих и руководителей медицинских организаций. Подготовка приказов о командировках </w:t>
      </w:r>
      <w:proofErr w:type="gramStart"/>
      <w:r w:rsidR="00C66D74" w:rsidRPr="00C66D74">
        <w:rPr>
          <w:rStyle w:val="a4"/>
          <w:rFonts w:eastAsiaTheme="minorHAnsi"/>
          <w:sz w:val="28"/>
          <w:szCs w:val="28"/>
        </w:rPr>
        <w:t>руководителей медицинских организаций управления здравоохранения области</w:t>
      </w:r>
      <w:proofErr w:type="gramEnd"/>
      <w:r w:rsidR="00C66D74" w:rsidRPr="00C66D74">
        <w:rPr>
          <w:rStyle w:val="a4"/>
          <w:rFonts w:eastAsiaTheme="minorHAnsi"/>
          <w:sz w:val="28"/>
          <w:szCs w:val="28"/>
        </w:rPr>
        <w:t xml:space="preserve">. Подготовка приказов о дисциплинарных взысканиях </w:t>
      </w:r>
      <w:proofErr w:type="gramStart"/>
      <w:r w:rsidR="00C66D74" w:rsidRPr="00C66D74">
        <w:rPr>
          <w:rStyle w:val="a4"/>
          <w:rFonts w:eastAsiaTheme="minorHAnsi"/>
          <w:sz w:val="28"/>
          <w:szCs w:val="28"/>
        </w:rPr>
        <w:t>руководителей медицинских организаций управления здравоохранения области</w:t>
      </w:r>
      <w:proofErr w:type="gramEnd"/>
      <w:r w:rsidR="00C66D74" w:rsidRPr="00C66D74">
        <w:rPr>
          <w:rStyle w:val="a4"/>
          <w:rFonts w:eastAsiaTheme="minorHAnsi"/>
          <w:sz w:val="28"/>
          <w:szCs w:val="28"/>
        </w:rPr>
        <w:t xml:space="preserve">. Подготовка приказов по основной деятельности. Своевременное ознакомление и выдача копий изданных приказов, протоколов, указанным в них лицам. Подготовка объявлений о проведении конкурсов на занятие вакантных государственных </w:t>
      </w:r>
      <w:proofErr w:type="gramStart"/>
      <w:r w:rsidR="00C66D74" w:rsidRPr="00C66D74">
        <w:rPr>
          <w:rStyle w:val="a4"/>
          <w:rFonts w:eastAsiaTheme="minorHAnsi"/>
          <w:sz w:val="28"/>
          <w:szCs w:val="28"/>
        </w:rPr>
        <w:t>должностей руководителей медицинских организаций здравоохранения области</w:t>
      </w:r>
      <w:proofErr w:type="gramEnd"/>
      <w:r w:rsidR="00C66D74" w:rsidRPr="00C66D74">
        <w:rPr>
          <w:rStyle w:val="a4"/>
          <w:rFonts w:eastAsiaTheme="minorHAnsi"/>
          <w:sz w:val="28"/>
          <w:szCs w:val="28"/>
        </w:rPr>
        <w:t xml:space="preserve"> для последующего опубликования  в республиканских средствах массовой информации. Прием документов кандидатов в соответствии с требованиями законодательства и ведение протоколов заседаний комиссии по проведению конкурсов на занятие вакантных </w:t>
      </w:r>
      <w:proofErr w:type="gramStart"/>
      <w:r w:rsidR="00C66D74" w:rsidRPr="00C66D74">
        <w:rPr>
          <w:rStyle w:val="a4"/>
          <w:rFonts w:eastAsiaTheme="minorHAnsi"/>
          <w:sz w:val="28"/>
          <w:szCs w:val="28"/>
        </w:rPr>
        <w:t>должностей руководителей медицинских организаций здравоохранения области</w:t>
      </w:r>
      <w:proofErr w:type="gramEnd"/>
      <w:r w:rsidR="00C66D74" w:rsidRPr="00C66D74">
        <w:rPr>
          <w:rStyle w:val="a4"/>
          <w:rFonts w:eastAsiaTheme="minorHAnsi"/>
          <w:sz w:val="28"/>
          <w:szCs w:val="28"/>
        </w:rPr>
        <w:t xml:space="preserve">. Регистрация приказов в журнале учета приказов. Ведение учета и внесение своевременно сведений в трудовые книжки </w:t>
      </w:r>
      <w:proofErr w:type="gramStart"/>
      <w:r w:rsidR="00C66D74" w:rsidRPr="00C66D74">
        <w:rPr>
          <w:rStyle w:val="a4"/>
          <w:rFonts w:eastAsiaTheme="minorHAnsi"/>
          <w:sz w:val="28"/>
          <w:szCs w:val="28"/>
        </w:rPr>
        <w:t>руководителей медицинских организаций управления здравоохранения области</w:t>
      </w:r>
      <w:proofErr w:type="gramEnd"/>
      <w:r w:rsidR="00C66D74" w:rsidRPr="00C66D74">
        <w:rPr>
          <w:rStyle w:val="a4"/>
          <w:rFonts w:eastAsiaTheme="minorHAnsi"/>
          <w:sz w:val="28"/>
          <w:szCs w:val="28"/>
        </w:rPr>
        <w:t xml:space="preserve">. Выдача заверенных копий трудовых книжек руководителям медицинских организаций здравоохранения области. Подготовка и заключение трудовых договоров с руководителями, исполняющими обязанности руководителей медицинских организаций здравоохранения области с соблюдением норм и требований трудового законодательства. Формирование, своевременное заключение, внесение изменений и дополнений в трудовые договора руководителей медицинских организаций здравоохранения области. Подготовка необходимых материалов, протоколов для аттестационных, конкурсных комиссий. Подготовка документов, материалов в соответствии с требованием законодательства и ведение протоколов по аттестации руководителей медицинских организаций области. Подготовка и своевременное направление отчетов по повышению и переподготовке кадров. Проведение организационной работы и подготовка информации по прибытию молодых специалистов в медицинские организации области. Подготовка заявок на переподготовку и повышение квалификации медицинских работников области на соответствующий год. Проведение работы по направлению </w:t>
      </w:r>
      <w:r w:rsidR="00C66D74" w:rsidRPr="00C66D74">
        <w:rPr>
          <w:rStyle w:val="a4"/>
          <w:rFonts w:eastAsiaTheme="minorHAnsi"/>
          <w:sz w:val="28"/>
          <w:szCs w:val="28"/>
        </w:rPr>
        <w:lastRenderedPageBreak/>
        <w:t xml:space="preserve">медицинских работников области на обучение, переподготовку и повышение квалификации. Подготовка и направление запросов в Управление Комитета по правовой статистике и специальным учетам по Павлодарской области на руководителей медицинских организаций по проверке по возбужденным уголовным делам, коррупционным правонарушениям и </w:t>
      </w:r>
      <w:proofErr w:type="gramStart"/>
      <w:r w:rsidR="00C66D74" w:rsidRPr="00C66D74">
        <w:rPr>
          <w:rStyle w:val="a4"/>
          <w:rFonts w:eastAsiaTheme="minorHAnsi"/>
          <w:sz w:val="28"/>
          <w:szCs w:val="28"/>
        </w:rPr>
        <w:t>преступлениям</w:t>
      </w:r>
      <w:proofErr w:type="gramEnd"/>
      <w:r w:rsidR="00C66D74" w:rsidRPr="00C66D74">
        <w:rPr>
          <w:rStyle w:val="a4"/>
          <w:rFonts w:eastAsiaTheme="minorHAnsi"/>
          <w:sz w:val="28"/>
          <w:szCs w:val="28"/>
        </w:rPr>
        <w:t xml:space="preserve"> а также административным правонарушениям. Рассмотрение обращений физических и юридических лиц в пределах компетенции. Своевременное исполнение контрольных поручений Министерства здравоохранения Республики Казахстан, </w:t>
      </w:r>
      <w:proofErr w:type="spellStart"/>
      <w:r w:rsidR="00C66D74" w:rsidRPr="00C66D74">
        <w:rPr>
          <w:rStyle w:val="a4"/>
          <w:rFonts w:eastAsiaTheme="minorHAnsi"/>
          <w:sz w:val="28"/>
          <w:szCs w:val="28"/>
        </w:rPr>
        <w:t>акимата</w:t>
      </w:r>
      <w:proofErr w:type="spellEnd"/>
      <w:r w:rsidR="00C66D74" w:rsidRPr="00C66D74">
        <w:rPr>
          <w:rStyle w:val="a4"/>
          <w:rFonts w:eastAsiaTheme="minorHAnsi"/>
          <w:sz w:val="28"/>
          <w:szCs w:val="28"/>
        </w:rPr>
        <w:t xml:space="preserve">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протоколов аттестационных и конкурсных комиссий управления здравоохранения области. Ведение номенклатурных папок по кадровым вопросам.</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C74817" w:rsidRDefault="000D369A" w:rsidP="00C74817">
      <w:pPr>
        <w:pStyle w:val="a3"/>
        <w:spacing w:before="0" w:beforeAutospacing="0" w:after="0" w:afterAutospacing="0"/>
        <w:ind w:firstLine="567"/>
        <w:jc w:val="both"/>
        <w:rPr>
          <w:sz w:val="28"/>
          <w:szCs w:val="28"/>
          <w:lang w:val="kk-KZ"/>
        </w:rPr>
      </w:pPr>
      <w:r w:rsidRPr="00B61488">
        <w:rPr>
          <w:sz w:val="28"/>
          <w:szCs w:val="28"/>
          <w:lang w:val="kk-KZ"/>
        </w:rPr>
        <w:tab/>
      </w:r>
      <w:r w:rsidR="00C66D74" w:rsidRPr="00C66D74">
        <w:rPr>
          <w:sz w:val="28"/>
          <w:szCs w:val="28"/>
          <w:lang w:val="kk-KZ"/>
        </w:rPr>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 услуги (библиотечное дело и/или социальная работа и/или туризм );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естественные науки (биология и/или математика и/или физика и/или математика-Физика и/или математика-Информатика)</w:t>
      </w:r>
      <w:r w:rsidR="00C74817">
        <w:rPr>
          <w:sz w:val="28"/>
          <w:szCs w:val="28"/>
          <w:lang w:val="kk-KZ"/>
        </w:rPr>
        <w:t>.</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 xml:space="preserve">послужной список кандидата на административную государственную </w:t>
      </w:r>
      <w:r w:rsidRPr="00B61488">
        <w:rPr>
          <w:rFonts w:ascii="Times New Roman" w:hAnsi="Times New Roman" w:cs="Times New Roman"/>
          <w:bCs/>
          <w:iCs/>
          <w:color w:val="000000" w:themeColor="text1"/>
          <w:sz w:val="28"/>
          <w:szCs w:val="28"/>
          <w:lang w:val="kk-KZ"/>
        </w:rPr>
        <w:lastRenderedPageBreak/>
        <w:t>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00A773BD">
        <w:rPr>
          <w:rFonts w:ascii="Times New Roman" w:hAnsi="Times New Roman" w:cs="Times New Roman"/>
          <w:bCs/>
          <w:iCs/>
          <w:color w:val="000000" w:themeColor="text1"/>
          <w:sz w:val="28"/>
          <w:szCs w:val="28"/>
          <w:lang w:val="kk-KZ"/>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A773BD">
        <w:rPr>
          <w:rFonts w:ascii="Times New Roman" w:hAnsi="Times New Roman" w:cs="Times New Roman"/>
          <w:bCs/>
          <w:iCs/>
          <w:color w:val="000000" w:themeColor="text1"/>
          <w:sz w:val="28"/>
          <w:szCs w:val="28"/>
        </w:rPr>
        <w:t>8</w:t>
      </w:r>
      <w:r w:rsidR="000D369A" w:rsidRPr="00B61488">
        <w:rPr>
          <w:rFonts w:ascii="Times New Roman" w:hAnsi="Times New Roman" w:cs="Times New Roman"/>
          <w:bCs/>
          <w:iCs/>
          <w:color w:val="000000" w:themeColor="text1"/>
          <w:sz w:val="28"/>
          <w:szCs w:val="28"/>
        </w:rPr>
        <w:t>)</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w:t>
      </w:r>
      <w:r w:rsidR="000D369A" w:rsidRPr="00B61488">
        <w:rPr>
          <w:rFonts w:ascii="Times New Roman" w:hAnsi="Times New Roman" w:cs="Times New Roman"/>
          <w:bCs/>
          <w:iCs/>
          <w:color w:val="000000" w:themeColor="text1"/>
          <w:sz w:val="28"/>
          <w:szCs w:val="28"/>
        </w:rPr>
        <w:lastRenderedPageBreak/>
        <w:t>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B61488">
        <w:rPr>
          <w:rFonts w:ascii="Times New Roman" w:hAnsi="Times New Roman" w:cs="Times New Roman"/>
          <w:iCs/>
          <w:sz w:val="28"/>
          <w:szCs w:val="28"/>
        </w:rPr>
        <w:lastRenderedPageBreak/>
        <w:t>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Программа тестирования кандидатов на занятие вакантных административных государственных должностей: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для категорий D-О-4: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Тесты на знание государственного языка Республики Казахстан (20 вопросов) продолжительностью 20 минут; 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Общее время на выполнение тестов на знание законодательства Республики Казахстан по второй программе составляет 105 минут;</w:t>
      </w:r>
    </w:p>
    <w:p w:rsidR="00E97FFA" w:rsidRPr="00E97FFA" w:rsidRDefault="00E97FFA" w:rsidP="00E97FFA">
      <w:pPr>
        <w:tabs>
          <w:tab w:val="left" w:pos="709"/>
        </w:tabs>
        <w:spacing w:after="0" w:line="240" w:lineRule="auto"/>
        <w:jc w:val="both"/>
        <w:rPr>
          <w:rFonts w:ascii="Times New Roman" w:hAnsi="Times New Roman" w:cs="Times New Roman"/>
          <w:iCs/>
          <w:sz w:val="28"/>
          <w:szCs w:val="28"/>
        </w:rPr>
      </w:pPr>
      <w:r w:rsidRPr="00E97FFA">
        <w:rPr>
          <w:rFonts w:ascii="Times New Roman" w:hAnsi="Times New Roman" w:cs="Times New Roman"/>
          <w:iCs/>
          <w:sz w:val="28"/>
          <w:szCs w:val="28"/>
        </w:rPr>
        <w:t xml:space="preserve">          </w:t>
      </w:r>
      <w:r w:rsidRPr="00E97FFA">
        <w:rPr>
          <w:rFonts w:ascii="Times New Roman" w:hAnsi="Times New Roman" w:cs="Times New Roman"/>
          <w:iCs/>
          <w:sz w:val="28"/>
          <w:szCs w:val="28"/>
        </w:rPr>
        <w:tab/>
      </w:r>
      <w:proofErr w:type="gramStart"/>
      <w:r w:rsidRPr="00E97FFA">
        <w:rPr>
          <w:rFonts w:ascii="Times New Roman" w:hAnsi="Times New Roman" w:cs="Times New Roman"/>
          <w:iCs/>
          <w:sz w:val="28"/>
          <w:szCs w:val="28"/>
        </w:rPr>
        <w:t xml:space="preserve">Тестирование на оценку личных качеств кандидатов на должности корпуса «Б» для категорий «D-O-4» включает тесты на выявление уровня инициативности (12 заданий), </w:t>
      </w:r>
      <w:proofErr w:type="spellStart"/>
      <w:r w:rsidRPr="00E97FFA">
        <w:rPr>
          <w:rFonts w:ascii="Times New Roman" w:hAnsi="Times New Roman" w:cs="Times New Roman"/>
          <w:iCs/>
          <w:sz w:val="28"/>
          <w:szCs w:val="28"/>
        </w:rPr>
        <w:t>коммуникативности</w:t>
      </w:r>
      <w:proofErr w:type="spellEnd"/>
      <w:r w:rsidRPr="00E97FFA">
        <w:rPr>
          <w:rFonts w:ascii="Times New Roman" w:hAnsi="Times New Roman" w:cs="Times New Roman"/>
          <w:iCs/>
          <w:sz w:val="28"/>
          <w:szCs w:val="28"/>
        </w:rPr>
        <w:t xml:space="preserve"> (12 заданий), </w:t>
      </w:r>
      <w:proofErr w:type="spellStart"/>
      <w:r w:rsidRPr="00E97FFA">
        <w:rPr>
          <w:rFonts w:ascii="Times New Roman" w:hAnsi="Times New Roman" w:cs="Times New Roman"/>
          <w:iCs/>
          <w:sz w:val="28"/>
          <w:szCs w:val="28"/>
        </w:rPr>
        <w:t>аналитичности</w:t>
      </w:r>
      <w:proofErr w:type="spellEnd"/>
      <w:r w:rsidRPr="00E97FFA">
        <w:rPr>
          <w:rFonts w:ascii="Times New Roman" w:hAnsi="Times New Roman" w:cs="Times New Roman"/>
          <w:iCs/>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 </w:t>
      </w:r>
      <w:proofErr w:type="gramEnd"/>
    </w:p>
    <w:p w:rsidR="00E97FFA" w:rsidRDefault="00E97FFA" w:rsidP="00E97FFA">
      <w:pPr>
        <w:tabs>
          <w:tab w:val="left" w:pos="709"/>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E97FFA">
        <w:rPr>
          <w:rFonts w:ascii="Times New Roman" w:hAnsi="Times New Roman" w:cs="Times New Roman"/>
          <w:iCs/>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lastRenderedPageBreak/>
        <w:t>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A172F3" w:rsidRDefault="00A172F3"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r w:rsidR="00A172F3">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E1CF9" w:rsidRPr="00B61488" w:rsidRDefault="000E1CF9"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r>
            <w:r w:rsidRPr="00B61488">
              <w:rPr>
                <w:rFonts w:ascii="Times New Roman" w:hAnsi="Times New Roman" w:cs="Times New Roman"/>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0E1CF9"/>
    <w:rsid w:val="00102BA9"/>
    <w:rsid w:val="0010392C"/>
    <w:rsid w:val="00114C7B"/>
    <w:rsid w:val="00133D38"/>
    <w:rsid w:val="00135D88"/>
    <w:rsid w:val="001442D7"/>
    <w:rsid w:val="00182E04"/>
    <w:rsid w:val="001D0AA8"/>
    <w:rsid w:val="001D73B5"/>
    <w:rsid w:val="001F17A3"/>
    <w:rsid w:val="00206CC3"/>
    <w:rsid w:val="00217EA4"/>
    <w:rsid w:val="0022610B"/>
    <w:rsid w:val="002935D9"/>
    <w:rsid w:val="002B1004"/>
    <w:rsid w:val="002C511C"/>
    <w:rsid w:val="002E6B4B"/>
    <w:rsid w:val="00364248"/>
    <w:rsid w:val="00365715"/>
    <w:rsid w:val="003A10A6"/>
    <w:rsid w:val="00427B4E"/>
    <w:rsid w:val="004329B8"/>
    <w:rsid w:val="00497BAE"/>
    <w:rsid w:val="004C42E8"/>
    <w:rsid w:val="005414DF"/>
    <w:rsid w:val="00596FF2"/>
    <w:rsid w:val="005B676D"/>
    <w:rsid w:val="00601532"/>
    <w:rsid w:val="00606385"/>
    <w:rsid w:val="00641B1A"/>
    <w:rsid w:val="006428B6"/>
    <w:rsid w:val="00643DF4"/>
    <w:rsid w:val="0064558F"/>
    <w:rsid w:val="00650A96"/>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172F3"/>
    <w:rsid w:val="00A35C06"/>
    <w:rsid w:val="00A36973"/>
    <w:rsid w:val="00A773BD"/>
    <w:rsid w:val="00B136F1"/>
    <w:rsid w:val="00B2306F"/>
    <w:rsid w:val="00B24692"/>
    <w:rsid w:val="00B46A2E"/>
    <w:rsid w:val="00B51301"/>
    <w:rsid w:val="00B61488"/>
    <w:rsid w:val="00B701EF"/>
    <w:rsid w:val="00B74504"/>
    <w:rsid w:val="00B81896"/>
    <w:rsid w:val="00B85261"/>
    <w:rsid w:val="00BB0B7A"/>
    <w:rsid w:val="00BC4D88"/>
    <w:rsid w:val="00BD7392"/>
    <w:rsid w:val="00BF40D9"/>
    <w:rsid w:val="00C66D74"/>
    <w:rsid w:val="00C74817"/>
    <w:rsid w:val="00C80442"/>
    <w:rsid w:val="00C8745F"/>
    <w:rsid w:val="00D00BCB"/>
    <w:rsid w:val="00D41A8B"/>
    <w:rsid w:val="00D7385C"/>
    <w:rsid w:val="00D80145"/>
    <w:rsid w:val="00D81789"/>
    <w:rsid w:val="00D868A7"/>
    <w:rsid w:val="00D940FA"/>
    <w:rsid w:val="00D976F7"/>
    <w:rsid w:val="00DB5287"/>
    <w:rsid w:val="00DB5988"/>
    <w:rsid w:val="00DB5BD5"/>
    <w:rsid w:val="00DB75F5"/>
    <w:rsid w:val="00E11B33"/>
    <w:rsid w:val="00E23983"/>
    <w:rsid w:val="00E41ABA"/>
    <w:rsid w:val="00E56EE4"/>
    <w:rsid w:val="00E97FFA"/>
    <w:rsid w:val="00EA6065"/>
    <w:rsid w:val="00EC7743"/>
    <w:rsid w:val="00ED03F9"/>
    <w:rsid w:val="00EF619C"/>
    <w:rsid w:val="00F00C67"/>
    <w:rsid w:val="00F01774"/>
    <w:rsid w:val="00F060CB"/>
    <w:rsid w:val="00F26554"/>
    <w:rsid w:val="00F33FEB"/>
    <w:rsid w:val="00F41DFA"/>
    <w:rsid w:val="00F4520A"/>
    <w:rsid w:val="00F77084"/>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11</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2019-06-06T05:48:00Z</cp:lastPrinted>
  <dcterms:created xsi:type="dcterms:W3CDTF">2018-06-04T09:50:00Z</dcterms:created>
  <dcterms:modified xsi:type="dcterms:W3CDTF">2019-06-25T05:33:00Z</dcterms:modified>
</cp:coreProperties>
</file>