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AE" w:rsidRPr="003970B9" w:rsidRDefault="00B83EAE" w:rsidP="00B83EAE">
      <w:pPr>
        <w:pStyle w:val="af1"/>
        <w:jc w:val="right"/>
        <w:rPr>
          <w:rFonts w:ascii="Times New Roman" w:hAnsi="Times New Roman"/>
          <w:b/>
          <w:sz w:val="23"/>
          <w:szCs w:val="23"/>
          <w:lang w:val="kk-KZ"/>
        </w:rPr>
      </w:pPr>
      <w:bookmarkStart w:id="0" w:name="OLE_LINK1"/>
      <w:r w:rsidRPr="003970B9">
        <w:rPr>
          <w:rFonts w:ascii="Times New Roman" w:hAnsi="Times New Roman"/>
          <w:b/>
          <w:sz w:val="23"/>
          <w:szCs w:val="23"/>
          <w:lang w:val="kk-KZ"/>
        </w:rPr>
        <w:t xml:space="preserve">ШЖҚ «Екібастұз қаласының </w:t>
      </w:r>
    </w:p>
    <w:p w:rsidR="00B83EAE" w:rsidRPr="003970B9" w:rsidRDefault="00B83EAE" w:rsidP="00B83EAE">
      <w:pPr>
        <w:jc w:val="right"/>
        <w:rPr>
          <w:b/>
          <w:sz w:val="23"/>
          <w:szCs w:val="23"/>
          <w:lang w:val="kk-KZ"/>
        </w:rPr>
      </w:pPr>
      <w:r w:rsidRPr="003970B9">
        <w:rPr>
          <w:b/>
          <w:sz w:val="23"/>
          <w:szCs w:val="23"/>
          <w:lang w:val="kk-KZ"/>
        </w:rPr>
        <w:t xml:space="preserve">№3 емханасы» КМК </w:t>
      </w:r>
    </w:p>
    <w:p w:rsidR="00B83EAE" w:rsidRPr="003970B9" w:rsidRDefault="00B83EAE" w:rsidP="00B83EAE">
      <w:pPr>
        <w:jc w:val="right"/>
        <w:rPr>
          <w:b/>
          <w:sz w:val="23"/>
          <w:szCs w:val="23"/>
          <w:lang w:val="kk-KZ"/>
        </w:rPr>
      </w:pPr>
      <w:r w:rsidRPr="003970B9">
        <w:rPr>
          <w:b/>
          <w:sz w:val="23"/>
          <w:szCs w:val="23"/>
          <w:lang w:val="kk-KZ"/>
        </w:rPr>
        <w:t xml:space="preserve">Бақылау кеңесінің </w:t>
      </w:r>
    </w:p>
    <w:p w:rsidR="00B83EAE" w:rsidRPr="003970B9" w:rsidRDefault="00B83EAE" w:rsidP="00B83EAE">
      <w:pPr>
        <w:jc w:val="right"/>
        <w:rPr>
          <w:b/>
          <w:sz w:val="23"/>
          <w:szCs w:val="23"/>
          <w:lang w:val="kk-KZ"/>
        </w:rPr>
      </w:pPr>
      <w:r w:rsidRPr="003970B9">
        <w:rPr>
          <w:b/>
          <w:sz w:val="23"/>
          <w:szCs w:val="23"/>
          <w:lang w:val="kk-KZ"/>
        </w:rPr>
        <w:t>шешімімен бекітілген</w:t>
      </w:r>
    </w:p>
    <w:p w:rsidR="002E1F5C" w:rsidRPr="003970B9" w:rsidRDefault="003970B9" w:rsidP="003178B4">
      <w:pPr>
        <w:tabs>
          <w:tab w:val="left" w:pos="1134"/>
          <w:tab w:val="left" w:pos="3960"/>
          <w:tab w:val="center" w:pos="4678"/>
        </w:tabs>
        <w:ind w:right="-1"/>
        <w:jc w:val="right"/>
        <w:rPr>
          <w:b/>
          <w:color w:val="C00000"/>
          <w:sz w:val="23"/>
          <w:szCs w:val="23"/>
          <w:lang w:val="kk-KZ"/>
        </w:rPr>
      </w:pPr>
      <w:r>
        <w:rPr>
          <w:b/>
          <w:bCs/>
          <w:color w:val="000000"/>
          <w:sz w:val="23"/>
          <w:szCs w:val="23"/>
          <w:lang w:val="kk-KZ"/>
        </w:rPr>
        <w:t>2023 ж.</w:t>
      </w:r>
      <w:r w:rsidR="003178B4" w:rsidRPr="003970B9">
        <w:rPr>
          <w:b/>
          <w:bCs/>
          <w:color w:val="000000"/>
          <w:sz w:val="23"/>
          <w:szCs w:val="23"/>
          <w:lang w:val="kk-KZ"/>
        </w:rPr>
        <w:t>_</w:t>
      </w:r>
      <w:r w:rsidR="009751AE" w:rsidRPr="003970B9">
        <w:rPr>
          <w:b/>
          <w:bCs/>
          <w:color w:val="000000"/>
          <w:sz w:val="23"/>
          <w:szCs w:val="23"/>
          <w:lang w:val="kk-KZ"/>
        </w:rPr>
        <w:t>«</w:t>
      </w:r>
      <w:r>
        <w:rPr>
          <w:b/>
          <w:bCs/>
          <w:color w:val="000000"/>
          <w:sz w:val="23"/>
          <w:szCs w:val="23"/>
          <w:lang w:val="kk-KZ"/>
        </w:rPr>
        <w:t>24</w:t>
      </w:r>
      <w:r w:rsidR="009751AE" w:rsidRPr="003970B9">
        <w:rPr>
          <w:b/>
          <w:bCs/>
          <w:color w:val="000000"/>
          <w:sz w:val="23"/>
          <w:szCs w:val="23"/>
          <w:lang w:val="kk-KZ"/>
        </w:rPr>
        <w:t xml:space="preserve">» </w:t>
      </w:r>
      <w:r>
        <w:rPr>
          <w:b/>
          <w:bCs/>
          <w:color w:val="000000"/>
          <w:sz w:val="23"/>
          <w:szCs w:val="23"/>
          <w:lang w:val="kk-KZ"/>
        </w:rPr>
        <w:t>қыркүйек</w:t>
      </w:r>
    </w:p>
    <w:p w:rsidR="002E1F5C" w:rsidRPr="003970B9" w:rsidRDefault="002E1F5C" w:rsidP="002E1F5C">
      <w:pPr>
        <w:ind w:left="4956" w:firstLine="708"/>
        <w:jc w:val="both"/>
        <w:rPr>
          <w:sz w:val="23"/>
          <w:szCs w:val="23"/>
          <w:lang w:val="kk-KZ"/>
        </w:rPr>
      </w:pPr>
    </w:p>
    <w:p w:rsidR="00CE1809" w:rsidRPr="003970B9" w:rsidRDefault="00CE1809" w:rsidP="00C17812">
      <w:pPr>
        <w:ind w:left="454" w:firstLine="720"/>
        <w:jc w:val="right"/>
        <w:rPr>
          <w:sz w:val="23"/>
          <w:szCs w:val="23"/>
          <w:lang w:val="kk-KZ"/>
        </w:rPr>
      </w:pPr>
    </w:p>
    <w:p w:rsidR="00CE1809" w:rsidRPr="003970B9" w:rsidRDefault="00CE1809" w:rsidP="00B24BCA">
      <w:pPr>
        <w:ind w:left="454"/>
        <w:jc w:val="center"/>
        <w:rPr>
          <w:b/>
          <w:sz w:val="23"/>
          <w:szCs w:val="23"/>
          <w:lang w:val="kk-KZ"/>
        </w:rPr>
      </w:pPr>
    </w:p>
    <w:p w:rsidR="00841C27" w:rsidRPr="003970B9" w:rsidRDefault="00841C27" w:rsidP="00B24BCA">
      <w:pPr>
        <w:ind w:left="454"/>
        <w:jc w:val="center"/>
        <w:rPr>
          <w:b/>
          <w:sz w:val="23"/>
          <w:szCs w:val="23"/>
          <w:lang w:val="kk-KZ"/>
        </w:rPr>
      </w:pPr>
    </w:p>
    <w:p w:rsidR="00AF0A2C" w:rsidRPr="003970B9" w:rsidRDefault="00AF0A2C" w:rsidP="00B24BCA">
      <w:pPr>
        <w:ind w:left="454"/>
        <w:jc w:val="center"/>
        <w:rPr>
          <w:b/>
          <w:sz w:val="23"/>
          <w:szCs w:val="23"/>
          <w:lang w:val="kk-KZ"/>
        </w:rPr>
      </w:pPr>
    </w:p>
    <w:p w:rsidR="00EF7D1B" w:rsidRDefault="00EF7D1B" w:rsidP="00EF7D1B">
      <w:pPr>
        <w:rPr>
          <w:b/>
          <w:sz w:val="23"/>
          <w:szCs w:val="23"/>
          <w:lang w:val="kk-KZ"/>
        </w:rPr>
      </w:pPr>
    </w:p>
    <w:p w:rsidR="003970B9" w:rsidRDefault="003970B9" w:rsidP="00EF7D1B">
      <w:pPr>
        <w:rPr>
          <w:b/>
          <w:sz w:val="23"/>
          <w:szCs w:val="23"/>
          <w:lang w:val="kk-KZ"/>
        </w:rPr>
      </w:pPr>
    </w:p>
    <w:p w:rsidR="003970B9" w:rsidRDefault="003970B9" w:rsidP="00EF7D1B">
      <w:pPr>
        <w:rPr>
          <w:b/>
          <w:sz w:val="23"/>
          <w:szCs w:val="23"/>
          <w:lang w:val="kk-KZ"/>
        </w:rPr>
      </w:pPr>
    </w:p>
    <w:p w:rsidR="003970B9" w:rsidRDefault="003970B9" w:rsidP="00EF7D1B">
      <w:pPr>
        <w:rPr>
          <w:b/>
          <w:sz w:val="23"/>
          <w:szCs w:val="23"/>
          <w:lang w:val="kk-KZ"/>
        </w:rPr>
      </w:pPr>
    </w:p>
    <w:p w:rsidR="003970B9" w:rsidRDefault="003970B9" w:rsidP="00EF7D1B">
      <w:pPr>
        <w:rPr>
          <w:b/>
          <w:sz w:val="23"/>
          <w:szCs w:val="23"/>
          <w:lang w:val="kk-KZ"/>
        </w:rPr>
      </w:pPr>
    </w:p>
    <w:p w:rsidR="003970B9" w:rsidRPr="003970B9" w:rsidRDefault="003970B9" w:rsidP="00EF7D1B">
      <w:pPr>
        <w:rPr>
          <w:b/>
          <w:sz w:val="23"/>
          <w:szCs w:val="23"/>
          <w:lang w:val="kk-KZ"/>
        </w:rPr>
      </w:pPr>
    </w:p>
    <w:p w:rsidR="00E727C8" w:rsidRPr="003970B9" w:rsidRDefault="00E727C8" w:rsidP="00E727C8">
      <w:pPr>
        <w:pStyle w:val="af1"/>
        <w:jc w:val="center"/>
        <w:rPr>
          <w:b/>
          <w:sz w:val="23"/>
          <w:szCs w:val="23"/>
          <w:lang w:val="kk-KZ"/>
        </w:rPr>
      </w:pPr>
      <w:r w:rsidRPr="003970B9">
        <w:rPr>
          <w:rFonts w:ascii="Times New Roman" w:hAnsi="Times New Roman"/>
          <w:b/>
          <w:sz w:val="23"/>
          <w:szCs w:val="23"/>
          <w:lang w:val="kk-KZ"/>
        </w:rPr>
        <w:t>ШЖҚ «Екібастұз қаласының №3 емханасы» КМК</w:t>
      </w:r>
    </w:p>
    <w:p w:rsidR="00F54537" w:rsidRPr="003970B9" w:rsidRDefault="004B46FE" w:rsidP="00B24BCA">
      <w:pPr>
        <w:tabs>
          <w:tab w:val="left" w:pos="4536"/>
        </w:tabs>
        <w:ind w:left="454"/>
        <w:jc w:val="center"/>
        <w:rPr>
          <w:b/>
          <w:sz w:val="23"/>
          <w:szCs w:val="23"/>
          <w:lang w:val="kk-KZ"/>
        </w:rPr>
      </w:pPr>
      <w:r w:rsidRPr="003970B9">
        <w:rPr>
          <w:b/>
          <w:sz w:val="23"/>
          <w:szCs w:val="23"/>
          <w:lang w:val="kk-KZ"/>
        </w:rPr>
        <w:t>К</w:t>
      </w:r>
      <w:r w:rsidR="00F54537" w:rsidRPr="003970B9">
        <w:rPr>
          <w:b/>
          <w:sz w:val="23"/>
          <w:szCs w:val="23"/>
          <w:lang w:val="kk-KZ"/>
        </w:rPr>
        <w:t>АДР</w:t>
      </w:r>
      <w:r w:rsidR="00E727C8" w:rsidRPr="003970B9">
        <w:rPr>
          <w:b/>
          <w:sz w:val="23"/>
          <w:szCs w:val="23"/>
          <w:lang w:val="kk-KZ"/>
        </w:rPr>
        <w:t>ЛЫҚ САЯСАТЫ</w:t>
      </w:r>
    </w:p>
    <w:p w:rsidR="00F54537" w:rsidRPr="003970B9" w:rsidRDefault="00F54537" w:rsidP="00B24BCA">
      <w:pPr>
        <w:ind w:left="454"/>
        <w:jc w:val="both"/>
        <w:rPr>
          <w:sz w:val="23"/>
          <w:szCs w:val="23"/>
          <w:lang w:val="kk-KZ"/>
        </w:rPr>
      </w:pPr>
    </w:p>
    <w:p w:rsidR="00F54537" w:rsidRPr="003970B9" w:rsidRDefault="00F54537" w:rsidP="00B24BCA">
      <w:pPr>
        <w:ind w:left="454"/>
        <w:jc w:val="both"/>
        <w:rPr>
          <w:sz w:val="23"/>
          <w:szCs w:val="23"/>
          <w:lang w:val="kk-KZ"/>
        </w:rPr>
      </w:pPr>
    </w:p>
    <w:p w:rsidR="00F54537" w:rsidRPr="003970B9" w:rsidRDefault="00F54537" w:rsidP="00B24BCA">
      <w:pPr>
        <w:ind w:left="454"/>
        <w:jc w:val="both"/>
        <w:rPr>
          <w:sz w:val="23"/>
          <w:szCs w:val="23"/>
          <w:lang w:val="kk-KZ"/>
        </w:rPr>
      </w:pPr>
    </w:p>
    <w:p w:rsidR="00F54537" w:rsidRPr="003970B9" w:rsidRDefault="00F54537" w:rsidP="00B24BCA">
      <w:pPr>
        <w:ind w:left="454"/>
        <w:jc w:val="both"/>
        <w:rPr>
          <w:sz w:val="23"/>
          <w:szCs w:val="23"/>
          <w:lang w:val="kk-KZ"/>
        </w:rPr>
      </w:pPr>
    </w:p>
    <w:p w:rsidR="00F54537" w:rsidRPr="003970B9" w:rsidRDefault="00F54537" w:rsidP="00B24BCA">
      <w:pPr>
        <w:ind w:left="454"/>
        <w:jc w:val="both"/>
        <w:rPr>
          <w:sz w:val="23"/>
          <w:szCs w:val="23"/>
          <w:lang w:val="kk-KZ"/>
        </w:rPr>
      </w:pPr>
    </w:p>
    <w:p w:rsidR="00F54537" w:rsidRPr="003970B9" w:rsidRDefault="00F54537" w:rsidP="00B24BCA">
      <w:pPr>
        <w:ind w:left="454"/>
        <w:jc w:val="both"/>
        <w:rPr>
          <w:sz w:val="23"/>
          <w:szCs w:val="23"/>
          <w:lang w:val="kk-KZ"/>
        </w:rPr>
      </w:pPr>
    </w:p>
    <w:p w:rsidR="00EC5314" w:rsidRPr="003970B9" w:rsidRDefault="00EC5314" w:rsidP="00B24BCA">
      <w:pPr>
        <w:ind w:left="454"/>
        <w:jc w:val="both"/>
        <w:rPr>
          <w:sz w:val="23"/>
          <w:szCs w:val="23"/>
          <w:lang w:val="kk-KZ"/>
        </w:rPr>
      </w:pPr>
    </w:p>
    <w:p w:rsidR="00841C27" w:rsidRPr="003970B9" w:rsidRDefault="00841C27" w:rsidP="00B24BCA">
      <w:pPr>
        <w:ind w:left="454"/>
        <w:jc w:val="center"/>
        <w:rPr>
          <w:b/>
          <w:sz w:val="23"/>
          <w:szCs w:val="23"/>
          <w:lang w:val="kk-KZ"/>
        </w:rPr>
      </w:pPr>
    </w:p>
    <w:p w:rsidR="00841C27" w:rsidRPr="003970B9" w:rsidRDefault="00841C27" w:rsidP="00B24BCA">
      <w:pPr>
        <w:ind w:left="454"/>
        <w:jc w:val="center"/>
        <w:rPr>
          <w:b/>
          <w:sz w:val="23"/>
          <w:szCs w:val="23"/>
          <w:lang w:val="kk-KZ"/>
        </w:rPr>
      </w:pPr>
    </w:p>
    <w:p w:rsidR="00841C27" w:rsidRPr="003970B9" w:rsidRDefault="00841C27" w:rsidP="00B24BCA">
      <w:pPr>
        <w:ind w:left="454"/>
        <w:jc w:val="center"/>
        <w:rPr>
          <w:b/>
          <w:sz w:val="23"/>
          <w:szCs w:val="23"/>
          <w:lang w:val="kk-KZ"/>
        </w:rPr>
      </w:pPr>
    </w:p>
    <w:p w:rsidR="00841C27" w:rsidRPr="003970B9" w:rsidRDefault="00841C27" w:rsidP="00B24BCA">
      <w:pPr>
        <w:ind w:left="454"/>
        <w:jc w:val="center"/>
        <w:rPr>
          <w:b/>
          <w:sz w:val="23"/>
          <w:szCs w:val="23"/>
          <w:lang w:val="kk-KZ"/>
        </w:rPr>
      </w:pPr>
    </w:p>
    <w:p w:rsidR="00841C27" w:rsidRPr="003970B9" w:rsidRDefault="00841C27" w:rsidP="00B24BCA">
      <w:pPr>
        <w:ind w:left="454"/>
        <w:jc w:val="center"/>
        <w:rPr>
          <w:b/>
          <w:sz w:val="23"/>
          <w:szCs w:val="23"/>
          <w:lang w:val="kk-KZ"/>
        </w:rPr>
      </w:pPr>
    </w:p>
    <w:p w:rsidR="00C17812" w:rsidRPr="003970B9" w:rsidRDefault="00C17812" w:rsidP="00B24BCA">
      <w:pPr>
        <w:ind w:left="454"/>
        <w:jc w:val="center"/>
        <w:rPr>
          <w:b/>
          <w:sz w:val="23"/>
          <w:szCs w:val="23"/>
          <w:lang w:val="kk-KZ"/>
        </w:rPr>
      </w:pPr>
    </w:p>
    <w:p w:rsidR="00C17812" w:rsidRPr="003970B9" w:rsidRDefault="00C17812" w:rsidP="00B24BCA">
      <w:pPr>
        <w:ind w:left="454"/>
        <w:jc w:val="center"/>
        <w:rPr>
          <w:b/>
          <w:sz w:val="23"/>
          <w:szCs w:val="23"/>
          <w:lang w:val="kk-KZ"/>
        </w:rPr>
      </w:pPr>
    </w:p>
    <w:p w:rsidR="00C17812" w:rsidRPr="003970B9" w:rsidRDefault="00C17812" w:rsidP="00B24BCA">
      <w:pPr>
        <w:ind w:left="454"/>
        <w:jc w:val="center"/>
        <w:rPr>
          <w:b/>
          <w:sz w:val="23"/>
          <w:szCs w:val="23"/>
          <w:lang w:val="kk-KZ"/>
        </w:rPr>
      </w:pPr>
    </w:p>
    <w:p w:rsidR="00C17812" w:rsidRPr="003970B9" w:rsidRDefault="00C17812" w:rsidP="00B24BCA">
      <w:pPr>
        <w:ind w:left="454"/>
        <w:jc w:val="center"/>
        <w:rPr>
          <w:b/>
          <w:sz w:val="23"/>
          <w:szCs w:val="23"/>
          <w:lang w:val="kk-KZ"/>
        </w:rPr>
      </w:pPr>
    </w:p>
    <w:p w:rsidR="00EC1DCC" w:rsidRPr="003970B9" w:rsidRDefault="00EC1DCC" w:rsidP="00B24BCA">
      <w:pPr>
        <w:ind w:left="454"/>
        <w:jc w:val="center"/>
        <w:rPr>
          <w:b/>
          <w:sz w:val="23"/>
          <w:szCs w:val="23"/>
          <w:lang w:val="kk-KZ"/>
        </w:rPr>
      </w:pPr>
    </w:p>
    <w:p w:rsidR="00EC1DCC" w:rsidRPr="003970B9" w:rsidRDefault="00EC1DCC" w:rsidP="00B24BCA">
      <w:pPr>
        <w:ind w:left="454"/>
        <w:jc w:val="center"/>
        <w:rPr>
          <w:b/>
          <w:sz w:val="23"/>
          <w:szCs w:val="23"/>
          <w:lang w:val="kk-KZ"/>
        </w:rPr>
      </w:pPr>
    </w:p>
    <w:p w:rsidR="00EC1DCC" w:rsidRPr="003970B9" w:rsidRDefault="00EC1DCC" w:rsidP="00B24BCA">
      <w:pPr>
        <w:ind w:left="454"/>
        <w:jc w:val="center"/>
        <w:rPr>
          <w:b/>
          <w:sz w:val="23"/>
          <w:szCs w:val="23"/>
          <w:lang w:val="kk-KZ"/>
        </w:rPr>
      </w:pPr>
    </w:p>
    <w:p w:rsidR="00841C27" w:rsidRPr="003970B9" w:rsidRDefault="00841C27" w:rsidP="00EC1DCC">
      <w:pP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FA742D" w:rsidP="00EC1DCC">
      <w:pPr>
        <w:ind w:left="454"/>
        <w:jc w:val="center"/>
        <w:rPr>
          <w:b/>
          <w:sz w:val="23"/>
          <w:szCs w:val="23"/>
          <w:lang w:val="kk-KZ"/>
        </w:rPr>
      </w:pPr>
    </w:p>
    <w:p w:rsidR="00FA742D" w:rsidRPr="003970B9" w:rsidRDefault="00950A78" w:rsidP="00EC1DCC">
      <w:pPr>
        <w:ind w:left="454"/>
        <w:jc w:val="center"/>
        <w:rPr>
          <w:b/>
          <w:sz w:val="23"/>
          <w:szCs w:val="23"/>
          <w:lang w:val="kk-KZ"/>
        </w:rPr>
      </w:pPr>
      <w:r w:rsidRPr="003970B9">
        <w:rPr>
          <w:b/>
          <w:sz w:val="23"/>
          <w:szCs w:val="23"/>
          <w:lang w:val="kk-KZ"/>
        </w:rPr>
        <w:t>Екібастұз қ.</w:t>
      </w:r>
      <w:r w:rsidR="0081260C" w:rsidRPr="003970B9">
        <w:rPr>
          <w:b/>
          <w:sz w:val="23"/>
          <w:szCs w:val="23"/>
          <w:lang w:val="kk-KZ"/>
        </w:rPr>
        <w:t>, 2</w:t>
      </w:r>
      <w:r w:rsidR="003178B4" w:rsidRPr="003970B9">
        <w:rPr>
          <w:b/>
          <w:sz w:val="23"/>
          <w:szCs w:val="23"/>
          <w:lang w:val="kk-KZ"/>
        </w:rPr>
        <w:t>023</w:t>
      </w:r>
      <w:r w:rsidRPr="003970B9">
        <w:rPr>
          <w:b/>
          <w:sz w:val="23"/>
          <w:szCs w:val="23"/>
          <w:lang w:val="kk-KZ"/>
        </w:rPr>
        <w:t xml:space="preserve"> жыл</w:t>
      </w:r>
    </w:p>
    <w:p w:rsidR="0065458C" w:rsidRPr="003970B9" w:rsidRDefault="00FA742D" w:rsidP="00FA742D">
      <w:pPr>
        <w:ind w:left="454"/>
        <w:jc w:val="center"/>
        <w:rPr>
          <w:b/>
          <w:bCs/>
          <w:color w:val="000000"/>
          <w:sz w:val="23"/>
          <w:szCs w:val="23"/>
          <w:lang w:val="kk-KZ"/>
        </w:rPr>
      </w:pPr>
      <w:r w:rsidRPr="003970B9">
        <w:rPr>
          <w:b/>
          <w:sz w:val="23"/>
          <w:szCs w:val="23"/>
          <w:lang w:val="kk-KZ"/>
        </w:rPr>
        <w:br w:type="page"/>
      </w:r>
      <w:bookmarkEnd w:id="0"/>
      <w:r w:rsidR="00D67856" w:rsidRPr="003970B9">
        <w:rPr>
          <w:b/>
          <w:bCs/>
          <w:color w:val="000000"/>
          <w:sz w:val="23"/>
          <w:szCs w:val="23"/>
          <w:lang w:val="kk-KZ"/>
        </w:rPr>
        <w:lastRenderedPageBreak/>
        <w:t>Жалпы ережелер</w:t>
      </w:r>
    </w:p>
    <w:p w:rsidR="00CB57B9" w:rsidRPr="003970B9" w:rsidRDefault="00CB57B9" w:rsidP="00CC6C9D">
      <w:pPr>
        <w:ind w:left="284" w:firstLine="170"/>
        <w:rPr>
          <w:color w:val="000000"/>
          <w:sz w:val="23"/>
          <w:szCs w:val="23"/>
          <w:lang w:val="kk-KZ"/>
        </w:rPr>
      </w:pPr>
    </w:p>
    <w:p w:rsidR="0065458C" w:rsidRPr="003970B9" w:rsidRDefault="00D67856" w:rsidP="00322E94">
      <w:pPr>
        <w:pStyle w:val="af1"/>
        <w:numPr>
          <w:ilvl w:val="0"/>
          <w:numId w:val="15"/>
        </w:numPr>
        <w:tabs>
          <w:tab w:val="left" w:pos="993"/>
        </w:tabs>
        <w:spacing w:line="0" w:lineRule="atLeast"/>
        <w:ind w:left="0" w:firstLine="709"/>
        <w:jc w:val="both"/>
        <w:rPr>
          <w:rFonts w:ascii="Times New Roman" w:hAnsi="Times New Roman"/>
          <w:color w:val="000000"/>
          <w:sz w:val="23"/>
          <w:szCs w:val="23"/>
          <w:lang w:val="kk-KZ"/>
        </w:rPr>
      </w:pPr>
      <w:r w:rsidRPr="003970B9">
        <w:rPr>
          <w:rFonts w:ascii="Times New Roman" w:hAnsi="Times New Roman"/>
          <w:sz w:val="23"/>
          <w:szCs w:val="23"/>
          <w:lang w:val="kk-KZ"/>
        </w:rPr>
        <w:t xml:space="preserve">ШЖҚ «Екібастұз қаласының №3 емханасы» КМК кадрлық саясаты </w:t>
      </w:r>
      <w:r w:rsidR="0065458C" w:rsidRPr="003970B9">
        <w:rPr>
          <w:rFonts w:ascii="Times New Roman" w:hAnsi="Times New Roman"/>
          <w:sz w:val="23"/>
          <w:szCs w:val="23"/>
          <w:lang w:val="kk-KZ"/>
        </w:rPr>
        <w:t xml:space="preserve"> (далее – </w:t>
      </w:r>
      <w:r w:rsidR="00FA742D" w:rsidRPr="003970B9">
        <w:rPr>
          <w:rFonts w:ascii="Times New Roman" w:hAnsi="Times New Roman"/>
          <w:sz w:val="23"/>
          <w:szCs w:val="23"/>
          <w:lang w:val="kk-KZ"/>
        </w:rPr>
        <w:t>Предприятие</w:t>
      </w:r>
      <w:r w:rsidR="0065458C" w:rsidRPr="003970B9">
        <w:rPr>
          <w:rFonts w:ascii="Times New Roman" w:hAnsi="Times New Roman"/>
          <w:sz w:val="23"/>
          <w:szCs w:val="23"/>
          <w:lang w:val="kk-KZ"/>
        </w:rPr>
        <w:t>) (</w:t>
      </w:r>
      <w:r w:rsidR="00D020CB" w:rsidRPr="003970B9">
        <w:rPr>
          <w:rFonts w:ascii="Times New Roman" w:hAnsi="Times New Roman"/>
          <w:sz w:val="23"/>
          <w:szCs w:val="23"/>
          <w:lang w:val="kk-KZ"/>
        </w:rPr>
        <w:t>бұдан әрі</w:t>
      </w:r>
      <w:r w:rsidR="0065458C" w:rsidRPr="003970B9">
        <w:rPr>
          <w:rFonts w:ascii="Times New Roman" w:hAnsi="Times New Roman"/>
          <w:sz w:val="23"/>
          <w:szCs w:val="23"/>
          <w:lang w:val="kk-KZ"/>
        </w:rPr>
        <w:t xml:space="preserve"> – </w:t>
      </w:r>
      <w:r w:rsidR="00D020CB" w:rsidRPr="003970B9">
        <w:rPr>
          <w:rFonts w:ascii="Times New Roman" w:hAnsi="Times New Roman"/>
          <w:sz w:val="23"/>
          <w:szCs w:val="23"/>
          <w:lang w:val="kk-KZ"/>
        </w:rPr>
        <w:t>Кадрлық саясат</w:t>
      </w:r>
      <w:r w:rsidR="0065458C" w:rsidRPr="003970B9">
        <w:rPr>
          <w:rFonts w:ascii="Times New Roman" w:hAnsi="Times New Roman"/>
          <w:sz w:val="23"/>
          <w:szCs w:val="23"/>
          <w:lang w:val="kk-KZ"/>
        </w:rPr>
        <w:t xml:space="preserve">) </w:t>
      </w:r>
      <w:r w:rsidR="00D020CB" w:rsidRPr="003970B9">
        <w:rPr>
          <w:rFonts w:ascii="Times New Roman" w:hAnsi="Times New Roman"/>
          <w:sz w:val="23"/>
          <w:szCs w:val="23"/>
          <w:lang w:val="kk-KZ"/>
        </w:rPr>
        <w:t xml:space="preserve">адами </w:t>
      </w:r>
      <w:r w:rsidR="0065458C" w:rsidRPr="003970B9">
        <w:rPr>
          <w:rFonts w:ascii="Times New Roman" w:hAnsi="Times New Roman"/>
          <w:sz w:val="23"/>
          <w:szCs w:val="23"/>
          <w:lang w:val="kk-KZ"/>
        </w:rPr>
        <w:t xml:space="preserve"> ресурс</w:t>
      </w:r>
      <w:r w:rsidR="00D020CB" w:rsidRPr="003970B9">
        <w:rPr>
          <w:rFonts w:ascii="Times New Roman" w:hAnsi="Times New Roman"/>
          <w:sz w:val="23"/>
          <w:szCs w:val="23"/>
          <w:lang w:val="kk-KZ"/>
        </w:rPr>
        <w:t>тарды басқару саласындағы саясатты айқындайды.</w:t>
      </w:r>
      <w:r w:rsidR="0065458C" w:rsidRPr="003970B9">
        <w:rPr>
          <w:rFonts w:ascii="Times New Roman" w:hAnsi="Times New Roman"/>
          <w:sz w:val="23"/>
          <w:szCs w:val="23"/>
          <w:lang w:val="kk-KZ"/>
        </w:rPr>
        <w:t xml:space="preserve"> </w:t>
      </w:r>
      <w:r w:rsidR="00CB4C45" w:rsidRPr="003970B9">
        <w:rPr>
          <w:rFonts w:ascii="Times New Roman" w:hAnsi="Times New Roman"/>
          <w:sz w:val="23"/>
          <w:szCs w:val="23"/>
          <w:lang w:val="kk-KZ"/>
        </w:rPr>
        <w:t xml:space="preserve">Кадрлық саясат Қазақстан Республикасы заңнамасының талаптарына және Кәсіпорынның ішкі актілеріне қатаң сәйкестікте жүзеге асырылады.  </w:t>
      </w:r>
    </w:p>
    <w:p w:rsidR="007210E7" w:rsidRPr="003970B9" w:rsidRDefault="007210E7" w:rsidP="007210E7">
      <w:pPr>
        <w:numPr>
          <w:ilvl w:val="0"/>
          <w:numId w:val="15"/>
        </w:numPr>
        <w:tabs>
          <w:tab w:val="left" w:pos="993"/>
        </w:tabs>
        <w:spacing w:line="0" w:lineRule="atLeast"/>
        <w:ind w:left="0" w:firstLine="709"/>
        <w:jc w:val="both"/>
        <w:rPr>
          <w:color w:val="000000"/>
          <w:sz w:val="23"/>
          <w:szCs w:val="23"/>
          <w:lang w:val="kk-KZ"/>
        </w:rPr>
      </w:pPr>
      <w:r w:rsidRPr="003970B9">
        <w:rPr>
          <w:color w:val="000000"/>
          <w:sz w:val="23"/>
          <w:szCs w:val="23"/>
          <w:lang w:val="kk-KZ"/>
        </w:rPr>
        <w:t>Кәсіпорынның кадр саясатының мақсаты Кәсіпорынның адами капиталын тиімді басқару және дамыту, қызметкерлердің сандық және сапалық құрамын оңтайлы деңгейде ұстау, олардың кәсіби және әлеуметтік дамуы, сондай-ақ Кәсіпорынның алдына қойылған стратегиялық міндеттерді шешуді жоғары кәсіби деңгейде қамтамасыз етуге қабілетті персоналды жаңарту және сақтау процестерін орынды үйлестіру болып табылады.</w:t>
      </w:r>
    </w:p>
    <w:p w:rsidR="0065458C" w:rsidRPr="003970B9" w:rsidRDefault="00D05B08" w:rsidP="00322E94">
      <w:pPr>
        <w:numPr>
          <w:ilvl w:val="0"/>
          <w:numId w:val="15"/>
        </w:numPr>
        <w:tabs>
          <w:tab w:val="left" w:pos="993"/>
        </w:tabs>
        <w:spacing w:line="0" w:lineRule="atLeast"/>
        <w:ind w:left="0" w:firstLine="709"/>
        <w:jc w:val="both"/>
        <w:rPr>
          <w:color w:val="000000"/>
          <w:sz w:val="23"/>
          <w:szCs w:val="23"/>
          <w:lang w:val="kk-KZ"/>
        </w:rPr>
      </w:pPr>
      <w:r w:rsidRPr="003970B9">
        <w:rPr>
          <w:sz w:val="23"/>
          <w:szCs w:val="23"/>
          <w:lang w:val="kk-KZ"/>
        </w:rPr>
        <w:t>Кадр саясатының негізгі басымдықтары</w:t>
      </w:r>
      <w:r w:rsidRPr="003970B9">
        <w:rPr>
          <w:color w:val="000000"/>
          <w:sz w:val="23"/>
          <w:szCs w:val="23"/>
          <w:lang w:val="kk-KZ"/>
        </w:rPr>
        <w:t xml:space="preserve"> ретінде</w:t>
      </w:r>
      <w:r w:rsidR="0065458C" w:rsidRPr="003970B9">
        <w:rPr>
          <w:color w:val="000000"/>
          <w:sz w:val="23"/>
          <w:szCs w:val="23"/>
          <w:lang w:val="kk-KZ"/>
        </w:rPr>
        <w:t>:</w:t>
      </w:r>
    </w:p>
    <w:p w:rsidR="0065458C" w:rsidRPr="003970B9" w:rsidRDefault="00021D5F" w:rsidP="00322E94">
      <w:pPr>
        <w:pStyle w:val="a8"/>
        <w:numPr>
          <w:ilvl w:val="0"/>
          <w:numId w:val="16"/>
        </w:numPr>
        <w:tabs>
          <w:tab w:val="left" w:pos="993"/>
        </w:tabs>
        <w:spacing w:after="0" w:line="0" w:lineRule="atLeast"/>
        <w:ind w:left="0" w:firstLine="709"/>
        <w:rPr>
          <w:rFonts w:ascii="Times New Roman" w:hAnsi="Times New Roman"/>
          <w:sz w:val="23"/>
          <w:szCs w:val="23"/>
          <w:lang w:val="kk-KZ"/>
        </w:rPr>
      </w:pPr>
      <w:r w:rsidRPr="003970B9">
        <w:rPr>
          <w:rFonts w:ascii="Times New Roman" w:hAnsi="Times New Roman"/>
          <w:sz w:val="23"/>
          <w:szCs w:val="23"/>
          <w:lang w:val="kk-KZ"/>
        </w:rPr>
        <w:t xml:space="preserve">жоғары </w:t>
      </w:r>
      <w:r w:rsidR="00D05B08" w:rsidRPr="003970B9">
        <w:rPr>
          <w:rFonts w:ascii="Times New Roman" w:hAnsi="Times New Roman"/>
          <w:sz w:val="23"/>
          <w:szCs w:val="23"/>
          <w:lang w:val="kk-KZ"/>
        </w:rPr>
        <w:t>кәсіби қызметкерлерді тарту, дамыту және ұстап қалу</w:t>
      </w:r>
      <w:r w:rsidR="0065458C" w:rsidRPr="003970B9">
        <w:rPr>
          <w:rFonts w:ascii="Times New Roman" w:hAnsi="Times New Roman"/>
          <w:sz w:val="23"/>
          <w:szCs w:val="23"/>
          <w:lang w:val="kk-KZ"/>
        </w:rPr>
        <w:t xml:space="preserve">; </w:t>
      </w:r>
    </w:p>
    <w:p w:rsidR="00EA2268" w:rsidRPr="003970B9" w:rsidRDefault="00EA2268" w:rsidP="003933D3">
      <w:pPr>
        <w:pStyle w:val="a8"/>
        <w:numPr>
          <w:ilvl w:val="0"/>
          <w:numId w:val="16"/>
        </w:numPr>
        <w:tabs>
          <w:tab w:val="left" w:pos="993"/>
        </w:tabs>
        <w:spacing w:after="0" w:line="0" w:lineRule="atLeast"/>
        <w:ind w:left="0" w:firstLine="709"/>
        <w:rPr>
          <w:rFonts w:ascii="Times New Roman" w:hAnsi="Times New Roman"/>
          <w:sz w:val="23"/>
          <w:szCs w:val="23"/>
          <w:lang w:val="kk-KZ"/>
        </w:rPr>
      </w:pPr>
      <w:r w:rsidRPr="003970B9">
        <w:rPr>
          <w:rFonts w:ascii="Times New Roman" w:hAnsi="Times New Roman"/>
          <w:sz w:val="23"/>
          <w:szCs w:val="23"/>
          <w:lang w:val="kk-KZ"/>
        </w:rPr>
        <w:t>персоналды басқарудың озық әдістерін енгізу, Кәсіпорнында Персоналмен жұмыс жөніндегі тиімді бөлімшені құру;</w:t>
      </w:r>
    </w:p>
    <w:p w:rsidR="003933D3" w:rsidRPr="003970B9" w:rsidRDefault="003933D3" w:rsidP="003933D3">
      <w:pPr>
        <w:numPr>
          <w:ilvl w:val="0"/>
          <w:numId w:val="16"/>
        </w:numPr>
        <w:tabs>
          <w:tab w:val="left" w:pos="993"/>
        </w:tabs>
        <w:spacing w:line="0" w:lineRule="atLeast"/>
        <w:ind w:left="0" w:firstLine="709"/>
        <w:jc w:val="both"/>
        <w:rPr>
          <w:sz w:val="23"/>
          <w:szCs w:val="23"/>
          <w:lang w:val="kk-KZ"/>
        </w:rPr>
      </w:pPr>
      <w:r w:rsidRPr="003970B9">
        <w:rPr>
          <w:sz w:val="23"/>
          <w:szCs w:val="23"/>
          <w:lang w:val="kk-KZ"/>
        </w:rPr>
        <w:t>Кәсіпорынның жоғары әлеуетті қызметкерлерінің командасын басқару;</w:t>
      </w:r>
    </w:p>
    <w:p w:rsidR="0065458C" w:rsidRPr="003970B9" w:rsidRDefault="00307EB6" w:rsidP="00322E94">
      <w:pPr>
        <w:numPr>
          <w:ilvl w:val="0"/>
          <w:numId w:val="16"/>
        </w:numPr>
        <w:tabs>
          <w:tab w:val="left" w:pos="993"/>
        </w:tabs>
        <w:spacing w:line="0" w:lineRule="atLeast"/>
        <w:ind w:left="0" w:firstLine="709"/>
        <w:jc w:val="both"/>
        <w:rPr>
          <w:sz w:val="23"/>
          <w:szCs w:val="23"/>
          <w:lang w:val="kk-KZ"/>
        </w:rPr>
      </w:pPr>
      <w:r w:rsidRPr="003970B9">
        <w:rPr>
          <w:sz w:val="23"/>
          <w:szCs w:val="23"/>
          <w:lang w:val="kk-KZ"/>
        </w:rPr>
        <w:t>Кәсіпорындағы инновациялар мен өзгерістерді қолдау</w:t>
      </w:r>
      <w:r w:rsidR="00110C74" w:rsidRPr="003970B9">
        <w:rPr>
          <w:sz w:val="23"/>
          <w:szCs w:val="23"/>
          <w:lang w:val="kk-KZ"/>
        </w:rPr>
        <w:t>;</w:t>
      </w:r>
    </w:p>
    <w:p w:rsidR="00D05B08" w:rsidRPr="009D5BE4" w:rsidRDefault="00141B46" w:rsidP="00141B46">
      <w:pPr>
        <w:pStyle w:val="a8"/>
        <w:numPr>
          <w:ilvl w:val="0"/>
          <w:numId w:val="16"/>
        </w:numPr>
        <w:tabs>
          <w:tab w:val="left" w:pos="993"/>
        </w:tabs>
        <w:spacing w:after="0" w:line="0" w:lineRule="atLeast"/>
        <w:ind w:left="0" w:firstLine="709"/>
        <w:rPr>
          <w:rFonts w:ascii="Times New Roman" w:hAnsi="Times New Roman"/>
          <w:sz w:val="23"/>
          <w:szCs w:val="23"/>
          <w:lang w:val="kk-KZ"/>
        </w:rPr>
      </w:pPr>
      <w:r w:rsidRPr="009D5BE4">
        <w:rPr>
          <w:rFonts w:ascii="Times New Roman" w:hAnsi="Times New Roman"/>
          <w:sz w:val="23"/>
          <w:szCs w:val="23"/>
          <w:lang w:val="kk-KZ"/>
        </w:rPr>
        <w:t>қызметкердің мінез-құлқын регламенттейтін бірлескен құндылықтарды, әлеуметтік нормаларды, қағидаларды жасау және әзірлеу;</w:t>
      </w:r>
      <w:r w:rsidR="00D05B08" w:rsidRPr="009D5BE4">
        <w:rPr>
          <w:rFonts w:ascii="Times New Roman" w:hAnsi="Times New Roman"/>
          <w:sz w:val="23"/>
          <w:szCs w:val="23"/>
          <w:lang w:val="kk-KZ"/>
        </w:rPr>
        <w:t xml:space="preserve"> </w:t>
      </w:r>
    </w:p>
    <w:p w:rsidR="00761E30" w:rsidRPr="003970B9" w:rsidRDefault="00761E30" w:rsidP="00761E30">
      <w:pPr>
        <w:numPr>
          <w:ilvl w:val="0"/>
          <w:numId w:val="16"/>
        </w:numPr>
        <w:tabs>
          <w:tab w:val="left" w:pos="993"/>
        </w:tabs>
        <w:spacing w:line="0" w:lineRule="atLeast"/>
        <w:ind w:left="0" w:firstLine="709"/>
        <w:jc w:val="both"/>
        <w:rPr>
          <w:color w:val="000000"/>
          <w:sz w:val="23"/>
          <w:szCs w:val="23"/>
        </w:rPr>
      </w:pPr>
      <w:r w:rsidRPr="003970B9">
        <w:rPr>
          <w:color w:val="000000"/>
          <w:sz w:val="23"/>
          <w:szCs w:val="23"/>
          <w:lang w:val="kk-KZ"/>
        </w:rPr>
        <w:t>серіктестердің Кәсіпорынға деген оң имиджін және сенімін арттыру</w:t>
      </w:r>
      <w:r w:rsidR="00294492" w:rsidRPr="003970B9">
        <w:rPr>
          <w:color w:val="000000"/>
          <w:sz w:val="23"/>
          <w:szCs w:val="23"/>
          <w:lang w:val="kk-KZ"/>
        </w:rPr>
        <w:t xml:space="preserve"> болып табылады</w:t>
      </w:r>
      <w:r w:rsidRPr="003970B9">
        <w:rPr>
          <w:color w:val="000000"/>
          <w:sz w:val="23"/>
          <w:szCs w:val="23"/>
          <w:lang w:val="kk-KZ"/>
        </w:rPr>
        <w:t>.</w:t>
      </w:r>
    </w:p>
    <w:p w:rsidR="00110C74" w:rsidRPr="003970B9" w:rsidRDefault="00D540AD" w:rsidP="00322E94">
      <w:pPr>
        <w:numPr>
          <w:ilvl w:val="0"/>
          <w:numId w:val="15"/>
        </w:numPr>
        <w:tabs>
          <w:tab w:val="left" w:pos="993"/>
        </w:tabs>
        <w:spacing w:line="0" w:lineRule="atLeast"/>
        <w:ind w:left="0" w:firstLine="709"/>
        <w:jc w:val="both"/>
        <w:rPr>
          <w:color w:val="000000"/>
          <w:sz w:val="23"/>
          <w:szCs w:val="23"/>
        </w:rPr>
      </w:pPr>
      <w:r w:rsidRPr="003970B9">
        <w:rPr>
          <w:color w:val="000000"/>
          <w:sz w:val="23"/>
          <w:szCs w:val="23"/>
          <w:lang w:val="kk-KZ"/>
        </w:rPr>
        <w:t>Қойылған мақсаттарға қол жеткізу үшін Кәсіпорын келесі міндеттерді шешеді</w:t>
      </w:r>
      <w:r w:rsidR="00110C74" w:rsidRPr="003970B9">
        <w:rPr>
          <w:color w:val="000000"/>
          <w:sz w:val="23"/>
          <w:szCs w:val="23"/>
        </w:rPr>
        <w:t>:</w:t>
      </w:r>
    </w:p>
    <w:p w:rsidR="00873602" w:rsidRPr="003970B9" w:rsidRDefault="00873602" w:rsidP="00873602">
      <w:pPr>
        <w:numPr>
          <w:ilvl w:val="0"/>
          <w:numId w:val="18"/>
        </w:numPr>
        <w:tabs>
          <w:tab w:val="left" w:pos="993"/>
        </w:tabs>
        <w:spacing w:line="0" w:lineRule="atLeast"/>
        <w:ind w:left="0" w:firstLine="709"/>
        <w:jc w:val="both"/>
        <w:rPr>
          <w:sz w:val="23"/>
          <w:szCs w:val="23"/>
          <w:lang w:val="kk-KZ"/>
        </w:rPr>
      </w:pPr>
      <w:r w:rsidRPr="003970B9">
        <w:rPr>
          <w:sz w:val="23"/>
          <w:szCs w:val="23"/>
          <w:lang w:val="kk-KZ"/>
        </w:rPr>
        <w:t>өз бағытында үздік мамандарды іздеуге, тартуға, ұстап қалуға және олардың кәсіби деңгейін арттыруға, бастамашыл және шығармашыл ойшыл қызметкерлердің тез және тұрақты кәсіби өсуі үшін мүмкіндіктерді қамтамасыз етуге бағытталған жоспарлы жұмыс жүргізуге;</w:t>
      </w:r>
      <w:r w:rsidR="00E0781C" w:rsidRPr="003970B9">
        <w:rPr>
          <w:sz w:val="23"/>
          <w:szCs w:val="23"/>
          <w:lang w:val="kk-KZ"/>
        </w:rPr>
        <w:t xml:space="preserve"> </w:t>
      </w:r>
      <w:r w:rsidRPr="003970B9">
        <w:rPr>
          <w:sz w:val="23"/>
          <w:szCs w:val="23"/>
          <w:lang w:val="kk-KZ"/>
        </w:rPr>
        <w:t xml:space="preserve"> </w:t>
      </w:r>
    </w:p>
    <w:p w:rsidR="00840C63" w:rsidRPr="003970B9" w:rsidRDefault="00840C63" w:rsidP="00840C63">
      <w:pPr>
        <w:numPr>
          <w:ilvl w:val="0"/>
          <w:numId w:val="18"/>
        </w:numPr>
        <w:tabs>
          <w:tab w:val="left" w:pos="993"/>
        </w:tabs>
        <w:spacing w:line="0" w:lineRule="atLeast"/>
        <w:ind w:left="0" w:firstLine="709"/>
        <w:jc w:val="both"/>
        <w:rPr>
          <w:sz w:val="23"/>
          <w:szCs w:val="23"/>
          <w:lang w:val="kk-KZ"/>
        </w:rPr>
      </w:pPr>
      <w:r w:rsidRPr="003970B9">
        <w:rPr>
          <w:sz w:val="23"/>
          <w:szCs w:val="23"/>
          <w:lang w:val="kk-KZ"/>
        </w:rPr>
        <w:t>қысқа мерзімде жаңадан қабылданған қызметкерлердің бейімделуіне жәрдемдесу, сол арқылы олардың кәсіби және шығармашылық әлеуетін тиімді пайдалануға ықпал ету.</w:t>
      </w:r>
    </w:p>
    <w:p w:rsidR="00AF6CB8" w:rsidRPr="003970B9" w:rsidRDefault="00AF6CB8" w:rsidP="00AF6CB8">
      <w:pPr>
        <w:numPr>
          <w:ilvl w:val="0"/>
          <w:numId w:val="20"/>
        </w:numPr>
        <w:tabs>
          <w:tab w:val="left" w:pos="993"/>
        </w:tabs>
        <w:spacing w:line="0" w:lineRule="atLeast"/>
        <w:ind w:left="0" w:firstLine="709"/>
        <w:jc w:val="both"/>
        <w:rPr>
          <w:color w:val="000000"/>
          <w:sz w:val="23"/>
          <w:szCs w:val="23"/>
          <w:lang w:val="kk-KZ"/>
        </w:rPr>
      </w:pPr>
      <w:r w:rsidRPr="003970B9">
        <w:rPr>
          <w:color w:val="000000"/>
          <w:sz w:val="23"/>
          <w:szCs w:val="23"/>
          <w:lang w:val="kk-KZ"/>
        </w:rPr>
        <w:t>Кадр саясаты Жұмыс берушінің қызметкерлермен қарым-қатынасын және персоналды дамытуды басқару арқылы іске асырылады, ол корпоративішілік қатынастар жүйесін және сыртқы құрылымдармен өзара іс-қимыл жүйесін үйлестіреді.</w:t>
      </w:r>
    </w:p>
    <w:p w:rsidR="00923E71" w:rsidRPr="009D5BE4" w:rsidRDefault="00923E71" w:rsidP="00923E71">
      <w:pPr>
        <w:numPr>
          <w:ilvl w:val="0"/>
          <w:numId w:val="20"/>
        </w:numPr>
        <w:tabs>
          <w:tab w:val="left" w:pos="993"/>
        </w:tabs>
        <w:spacing w:line="0" w:lineRule="atLeast"/>
        <w:ind w:left="0" w:firstLine="709"/>
        <w:jc w:val="both"/>
        <w:rPr>
          <w:color w:val="000000"/>
          <w:sz w:val="23"/>
          <w:szCs w:val="23"/>
          <w:lang w:val="kk-KZ"/>
        </w:rPr>
      </w:pPr>
      <w:r w:rsidRPr="009D5BE4">
        <w:rPr>
          <w:color w:val="000000"/>
          <w:sz w:val="23"/>
          <w:szCs w:val="23"/>
          <w:lang w:val="kk-KZ"/>
        </w:rPr>
        <w:t>Қатынастарды басқару және персоналды дамыту әкімшілік (бұйрықтар, өкімдер, құрылымдық бөлімшелер туралы ережелер, лауазымдық нұсқаулықтар, жұмыс регламенті және т.б.), экономикалық (материалдық ынталандыру, сақтандыру, оқыту</w:t>
      </w:r>
      <w:r w:rsidRPr="003970B9">
        <w:rPr>
          <w:color w:val="000000"/>
          <w:sz w:val="23"/>
          <w:szCs w:val="23"/>
          <w:lang w:val="kk-KZ"/>
        </w:rPr>
        <w:t>ға</w:t>
      </w:r>
      <w:r w:rsidRPr="009D5BE4">
        <w:rPr>
          <w:color w:val="000000"/>
          <w:sz w:val="23"/>
          <w:szCs w:val="23"/>
          <w:lang w:val="kk-KZ"/>
        </w:rPr>
        <w:t>)</w:t>
      </w:r>
      <w:r w:rsidRPr="003970B9">
        <w:rPr>
          <w:color w:val="000000"/>
          <w:sz w:val="23"/>
          <w:szCs w:val="23"/>
          <w:lang w:val="kk-KZ"/>
        </w:rPr>
        <w:t xml:space="preserve"> негізделеді.</w:t>
      </w:r>
    </w:p>
    <w:p w:rsidR="0065458C" w:rsidRPr="003970B9" w:rsidRDefault="0024756B" w:rsidP="00322E94">
      <w:pPr>
        <w:numPr>
          <w:ilvl w:val="0"/>
          <w:numId w:val="20"/>
        </w:numPr>
        <w:tabs>
          <w:tab w:val="left" w:pos="993"/>
        </w:tabs>
        <w:spacing w:line="0" w:lineRule="atLeast"/>
        <w:ind w:left="0" w:firstLine="709"/>
        <w:jc w:val="both"/>
        <w:rPr>
          <w:color w:val="000000"/>
          <w:sz w:val="23"/>
          <w:szCs w:val="23"/>
        </w:rPr>
      </w:pPr>
      <w:r w:rsidRPr="003970B9">
        <w:rPr>
          <w:color w:val="000000"/>
          <w:sz w:val="23"/>
          <w:szCs w:val="23"/>
          <w:lang w:val="kk-KZ"/>
        </w:rPr>
        <w:t>Әлеуметтік</w:t>
      </w:r>
      <w:r w:rsidR="0065458C" w:rsidRPr="003970B9">
        <w:rPr>
          <w:color w:val="000000"/>
          <w:sz w:val="23"/>
          <w:szCs w:val="23"/>
        </w:rPr>
        <w:t>-психологи</w:t>
      </w:r>
      <w:r w:rsidRPr="003970B9">
        <w:rPr>
          <w:color w:val="000000"/>
          <w:sz w:val="23"/>
          <w:szCs w:val="23"/>
          <w:lang w:val="kk-KZ"/>
        </w:rPr>
        <w:t>ялық</w:t>
      </w:r>
      <w:r w:rsidR="0065458C" w:rsidRPr="003970B9">
        <w:rPr>
          <w:color w:val="000000"/>
          <w:sz w:val="23"/>
          <w:szCs w:val="23"/>
        </w:rPr>
        <w:t xml:space="preserve"> (психологи</w:t>
      </w:r>
      <w:r w:rsidRPr="003970B9">
        <w:rPr>
          <w:color w:val="000000"/>
          <w:sz w:val="23"/>
          <w:szCs w:val="23"/>
          <w:lang w:val="kk-KZ"/>
        </w:rPr>
        <w:t>ялық</w:t>
      </w:r>
      <w:r w:rsidR="0065458C" w:rsidRPr="003970B9">
        <w:rPr>
          <w:color w:val="000000"/>
          <w:sz w:val="23"/>
          <w:szCs w:val="23"/>
        </w:rPr>
        <w:t xml:space="preserve"> </w:t>
      </w:r>
      <w:r w:rsidRPr="003970B9">
        <w:rPr>
          <w:color w:val="000000"/>
          <w:sz w:val="23"/>
          <w:szCs w:val="23"/>
          <w:lang w:val="kk-KZ"/>
        </w:rPr>
        <w:t>ахуал</w:t>
      </w:r>
      <w:r w:rsidR="0065458C" w:rsidRPr="003970B9">
        <w:rPr>
          <w:color w:val="000000"/>
          <w:sz w:val="23"/>
          <w:szCs w:val="23"/>
        </w:rPr>
        <w:t>,</w:t>
      </w:r>
      <w:r w:rsidR="00B26DD9" w:rsidRPr="003970B9">
        <w:rPr>
          <w:color w:val="000000"/>
          <w:sz w:val="23"/>
          <w:szCs w:val="23"/>
        </w:rPr>
        <w:t xml:space="preserve"> </w:t>
      </w:r>
      <w:r w:rsidRPr="003970B9">
        <w:rPr>
          <w:color w:val="000000"/>
          <w:sz w:val="23"/>
          <w:szCs w:val="23"/>
        </w:rPr>
        <w:t>белгілі бір мінез-құлық ережелерін</w:t>
      </w:r>
      <w:r w:rsidRPr="003970B9">
        <w:rPr>
          <w:color w:val="000000"/>
          <w:sz w:val="23"/>
          <w:szCs w:val="23"/>
          <w:lang w:val="kk-KZ"/>
        </w:rPr>
        <w:t xml:space="preserve"> орнату</w:t>
      </w:r>
      <w:r w:rsidRPr="003970B9">
        <w:rPr>
          <w:color w:val="000000"/>
          <w:sz w:val="23"/>
          <w:szCs w:val="23"/>
        </w:rPr>
        <w:t xml:space="preserve">, материалдық емес уәждеме тәсілдерін, корпоративтік мәдениетті) </w:t>
      </w:r>
      <w:r w:rsidRPr="003970B9">
        <w:rPr>
          <w:color w:val="000000"/>
          <w:sz w:val="23"/>
          <w:szCs w:val="23"/>
          <w:lang w:val="kk-KZ"/>
        </w:rPr>
        <w:t xml:space="preserve">оларды </w:t>
      </w:r>
      <w:r w:rsidRPr="003970B9">
        <w:rPr>
          <w:color w:val="000000"/>
          <w:sz w:val="23"/>
          <w:szCs w:val="23"/>
        </w:rPr>
        <w:t>теңгерімді кешенде пайдалана отырып жұмыс істеу әдістерін.</w:t>
      </w:r>
      <w:r w:rsidRPr="003970B9">
        <w:rPr>
          <w:sz w:val="23"/>
          <w:szCs w:val="23"/>
        </w:rPr>
        <w:t xml:space="preserve"> </w:t>
      </w:r>
    </w:p>
    <w:p w:rsidR="0065458C" w:rsidRPr="003970B9" w:rsidRDefault="00FE1960" w:rsidP="00322E94">
      <w:pPr>
        <w:numPr>
          <w:ilvl w:val="0"/>
          <w:numId w:val="20"/>
        </w:numPr>
        <w:tabs>
          <w:tab w:val="left" w:pos="993"/>
        </w:tabs>
        <w:spacing w:line="0" w:lineRule="atLeast"/>
        <w:ind w:left="0" w:firstLine="709"/>
        <w:jc w:val="both"/>
        <w:rPr>
          <w:color w:val="000000"/>
          <w:sz w:val="23"/>
          <w:szCs w:val="23"/>
        </w:rPr>
      </w:pPr>
      <w:r w:rsidRPr="003970B9">
        <w:rPr>
          <w:bCs/>
          <w:color w:val="000000"/>
          <w:sz w:val="23"/>
          <w:szCs w:val="23"/>
        </w:rPr>
        <w:t>Жұмыс беруші әрбі</w:t>
      </w:r>
      <w:proofErr w:type="gramStart"/>
      <w:r w:rsidRPr="003970B9">
        <w:rPr>
          <w:bCs/>
          <w:color w:val="000000"/>
          <w:sz w:val="23"/>
          <w:szCs w:val="23"/>
        </w:rPr>
        <w:t>р</w:t>
      </w:r>
      <w:proofErr w:type="gramEnd"/>
      <w:r w:rsidRPr="003970B9">
        <w:rPr>
          <w:bCs/>
          <w:color w:val="000000"/>
          <w:sz w:val="23"/>
          <w:szCs w:val="23"/>
        </w:rPr>
        <w:t xml:space="preserve"> қызметкермен </w:t>
      </w:r>
      <w:r w:rsidRPr="003970B9">
        <w:rPr>
          <w:bCs/>
          <w:color w:val="000000"/>
          <w:sz w:val="23"/>
          <w:szCs w:val="23"/>
          <w:lang w:val="kk-KZ"/>
        </w:rPr>
        <w:t xml:space="preserve"> </w:t>
      </w:r>
      <w:r w:rsidRPr="003970B9">
        <w:rPr>
          <w:bCs/>
          <w:color w:val="000000"/>
          <w:sz w:val="23"/>
          <w:szCs w:val="23"/>
        </w:rPr>
        <w:t>еңбек заңнамасының және Кәсіпорынның ішкі актілерінің талаптарын сақтай отырып, әлеуметтік әріптестік қағидаттарына негізделген тұрақты еңбек қатынастарын орнатуға ұмтылады</w:t>
      </w:r>
      <w:r w:rsidRPr="003970B9">
        <w:rPr>
          <w:color w:val="000000"/>
          <w:sz w:val="23"/>
          <w:szCs w:val="23"/>
        </w:rPr>
        <w:t>.</w:t>
      </w:r>
    </w:p>
    <w:p w:rsidR="0065458C" w:rsidRPr="003970B9" w:rsidRDefault="00FE1960" w:rsidP="00FE1960">
      <w:pPr>
        <w:numPr>
          <w:ilvl w:val="0"/>
          <w:numId w:val="20"/>
        </w:numPr>
        <w:tabs>
          <w:tab w:val="left" w:pos="993"/>
        </w:tabs>
        <w:spacing w:line="0" w:lineRule="atLeast"/>
        <w:ind w:left="0" w:firstLine="709"/>
        <w:jc w:val="both"/>
        <w:rPr>
          <w:color w:val="000000"/>
          <w:sz w:val="23"/>
          <w:szCs w:val="23"/>
        </w:rPr>
      </w:pPr>
      <w:r w:rsidRPr="003970B9">
        <w:rPr>
          <w:bCs/>
          <w:color w:val="000000"/>
          <w:sz w:val="23"/>
          <w:szCs w:val="23"/>
        </w:rPr>
        <w:t>Жұмыс беруші Кадр саясатын дұрыс түсінуге, қолдауға және іске асыруға жауапты және өз кезегінде әрбі</w:t>
      </w:r>
      <w:proofErr w:type="gramStart"/>
      <w:r w:rsidRPr="003970B9">
        <w:rPr>
          <w:bCs/>
          <w:color w:val="000000"/>
          <w:sz w:val="23"/>
          <w:szCs w:val="23"/>
        </w:rPr>
        <w:t>р</w:t>
      </w:r>
      <w:proofErr w:type="gramEnd"/>
      <w:r w:rsidRPr="003970B9">
        <w:rPr>
          <w:bCs/>
          <w:color w:val="000000"/>
          <w:sz w:val="23"/>
          <w:szCs w:val="23"/>
        </w:rPr>
        <w:t xml:space="preserve"> қызметкер тарапынан түсіністік пен жауапкершілікке үміттенеді.</w:t>
      </w:r>
    </w:p>
    <w:p w:rsidR="00FE1960" w:rsidRPr="003970B9" w:rsidRDefault="00FE1960" w:rsidP="00FE1960">
      <w:pPr>
        <w:tabs>
          <w:tab w:val="left" w:pos="993"/>
        </w:tabs>
        <w:spacing w:line="0" w:lineRule="atLeast"/>
        <w:ind w:left="709"/>
        <w:jc w:val="both"/>
        <w:rPr>
          <w:color w:val="000000"/>
          <w:sz w:val="23"/>
          <w:szCs w:val="23"/>
        </w:rPr>
      </w:pPr>
    </w:p>
    <w:p w:rsidR="0065458C" w:rsidRPr="003970B9" w:rsidRDefault="00CC6D6F" w:rsidP="00FD352B">
      <w:pPr>
        <w:numPr>
          <w:ilvl w:val="0"/>
          <w:numId w:val="8"/>
        </w:numPr>
        <w:spacing w:line="0" w:lineRule="atLeast"/>
        <w:jc w:val="center"/>
        <w:rPr>
          <w:color w:val="000000"/>
          <w:sz w:val="23"/>
          <w:szCs w:val="23"/>
          <w:lang w:val="en-US"/>
        </w:rPr>
      </w:pPr>
      <w:r w:rsidRPr="003970B9">
        <w:rPr>
          <w:b/>
          <w:bCs/>
          <w:color w:val="000000"/>
          <w:sz w:val="23"/>
          <w:szCs w:val="23"/>
        </w:rPr>
        <w:t xml:space="preserve"> </w:t>
      </w:r>
      <w:r w:rsidR="00955714" w:rsidRPr="003970B9">
        <w:rPr>
          <w:b/>
          <w:bCs/>
          <w:color w:val="000000"/>
          <w:sz w:val="23"/>
          <w:szCs w:val="23"/>
          <w:lang w:val="kk-KZ"/>
        </w:rPr>
        <w:t>Негізгі</w:t>
      </w:r>
      <w:r w:rsidR="0065458C" w:rsidRPr="003970B9">
        <w:rPr>
          <w:b/>
          <w:bCs/>
          <w:color w:val="000000"/>
          <w:sz w:val="23"/>
          <w:szCs w:val="23"/>
        </w:rPr>
        <w:t xml:space="preserve"> термин</w:t>
      </w:r>
      <w:r w:rsidR="00955714" w:rsidRPr="003970B9">
        <w:rPr>
          <w:b/>
          <w:bCs/>
          <w:color w:val="000000"/>
          <w:sz w:val="23"/>
          <w:szCs w:val="23"/>
          <w:lang w:val="kk-KZ"/>
        </w:rPr>
        <w:t>дер</w:t>
      </w:r>
    </w:p>
    <w:p w:rsidR="0065458C" w:rsidRPr="003970B9" w:rsidRDefault="00323AA4" w:rsidP="00322E94">
      <w:pPr>
        <w:tabs>
          <w:tab w:val="left" w:pos="993"/>
        </w:tabs>
        <w:spacing w:line="0" w:lineRule="atLeast"/>
        <w:ind w:firstLine="709"/>
        <w:jc w:val="both"/>
        <w:rPr>
          <w:color w:val="000000"/>
          <w:sz w:val="23"/>
          <w:szCs w:val="23"/>
          <w:lang w:val="en-US"/>
        </w:rPr>
      </w:pPr>
      <w:r w:rsidRPr="003970B9">
        <w:rPr>
          <w:color w:val="000000"/>
          <w:sz w:val="23"/>
          <w:szCs w:val="23"/>
        </w:rPr>
        <w:t>Осы</w:t>
      </w:r>
      <w:r w:rsidRPr="003970B9">
        <w:rPr>
          <w:color w:val="000000"/>
          <w:sz w:val="23"/>
          <w:szCs w:val="23"/>
          <w:lang w:val="en-US"/>
        </w:rPr>
        <w:t xml:space="preserve"> </w:t>
      </w:r>
      <w:r w:rsidRPr="003970B9">
        <w:rPr>
          <w:color w:val="000000"/>
          <w:sz w:val="23"/>
          <w:szCs w:val="23"/>
        </w:rPr>
        <w:t>құжатта</w:t>
      </w:r>
      <w:r w:rsidRPr="003970B9">
        <w:rPr>
          <w:color w:val="000000"/>
          <w:sz w:val="23"/>
          <w:szCs w:val="23"/>
          <w:lang w:val="en-US"/>
        </w:rPr>
        <w:t xml:space="preserve"> </w:t>
      </w:r>
      <w:proofErr w:type="spellStart"/>
      <w:r w:rsidRPr="003970B9">
        <w:rPr>
          <w:color w:val="000000"/>
          <w:sz w:val="23"/>
          <w:szCs w:val="23"/>
        </w:rPr>
        <w:t>пайдаланылатын</w:t>
      </w:r>
      <w:proofErr w:type="spellEnd"/>
      <w:r w:rsidRPr="003970B9">
        <w:rPr>
          <w:color w:val="000000"/>
          <w:sz w:val="23"/>
          <w:szCs w:val="23"/>
          <w:lang w:val="en-US"/>
        </w:rPr>
        <w:t xml:space="preserve"> </w:t>
      </w:r>
      <w:r w:rsidRPr="003970B9">
        <w:rPr>
          <w:color w:val="000000"/>
          <w:sz w:val="23"/>
          <w:szCs w:val="23"/>
          <w:lang w:val="kk-KZ"/>
        </w:rPr>
        <w:t xml:space="preserve">негізгі </w:t>
      </w:r>
      <w:proofErr w:type="spellStart"/>
      <w:r w:rsidRPr="003970B9">
        <w:rPr>
          <w:color w:val="000000"/>
          <w:sz w:val="23"/>
          <w:szCs w:val="23"/>
        </w:rPr>
        <w:t>терминдер</w:t>
      </w:r>
      <w:proofErr w:type="spellEnd"/>
      <w:r w:rsidR="0065458C" w:rsidRPr="003970B9">
        <w:rPr>
          <w:color w:val="000000"/>
          <w:sz w:val="23"/>
          <w:szCs w:val="23"/>
          <w:lang w:val="en-US"/>
        </w:rPr>
        <w:t>:</w:t>
      </w:r>
    </w:p>
    <w:p w:rsidR="00FF45F9" w:rsidRPr="003970B9" w:rsidRDefault="0065458C" w:rsidP="00FF45F9">
      <w:pPr>
        <w:numPr>
          <w:ilvl w:val="0"/>
          <w:numId w:val="21"/>
        </w:numPr>
        <w:tabs>
          <w:tab w:val="left" w:pos="993"/>
        </w:tabs>
        <w:spacing w:line="0" w:lineRule="atLeast"/>
        <w:ind w:left="0" w:firstLine="709"/>
        <w:jc w:val="both"/>
        <w:rPr>
          <w:sz w:val="23"/>
          <w:szCs w:val="23"/>
          <w:lang w:val="en-US"/>
        </w:rPr>
      </w:pPr>
      <w:r w:rsidRPr="003970B9">
        <w:rPr>
          <w:sz w:val="23"/>
          <w:szCs w:val="23"/>
          <w:lang w:val="en-US"/>
        </w:rPr>
        <w:t xml:space="preserve"> </w:t>
      </w:r>
      <w:r w:rsidRPr="003970B9">
        <w:rPr>
          <w:sz w:val="23"/>
          <w:szCs w:val="23"/>
        </w:rPr>
        <w:t>персонал</w:t>
      </w:r>
      <w:r w:rsidR="00FF45F9" w:rsidRPr="003970B9">
        <w:rPr>
          <w:sz w:val="23"/>
          <w:szCs w:val="23"/>
          <w:lang w:val="kk-KZ"/>
        </w:rPr>
        <w:t xml:space="preserve">дың бейімделуі </w:t>
      </w:r>
      <w:r w:rsidRPr="003970B9">
        <w:rPr>
          <w:sz w:val="23"/>
          <w:szCs w:val="23"/>
          <w:lang w:val="en-US"/>
        </w:rPr>
        <w:t xml:space="preserve"> – </w:t>
      </w:r>
      <w:proofErr w:type="gramStart"/>
      <w:r w:rsidR="00FF45F9" w:rsidRPr="003970B9">
        <w:rPr>
          <w:sz w:val="23"/>
          <w:szCs w:val="23"/>
        </w:rPr>
        <w:t>жа</w:t>
      </w:r>
      <w:proofErr w:type="gramEnd"/>
      <w:r w:rsidR="00FF45F9" w:rsidRPr="003970B9">
        <w:rPr>
          <w:sz w:val="23"/>
          <w:szCs w:val="23"/>
        </w:rPr>
        <w:t>ңа</w:t>
      </w:r>
      <w:r w:rsidR="00FF45F9" w:rsidRPr="003970B9">
        <w:rPr>
          <w:sz w:val="23"/>
          <w:szCs w:val="23"/>
          <w:lang w:val="en-US"/>
        </w:rPr>
        <w:t xml:space="preserve"> </w:t>
      </w:r>
      <w:r w:rsidR="00FF45F9" w:rsidRPr="003970B9">
        <w:rPr>
          <w:sz w:val="23"/>
          <w:szCs w:val="23"/>
        </w:rPr>
        <w:t>еңбек</w:t>
      </w:r>
      <w:r w:rsidR="00FF45F9" w:rsidRPr="003970B9">
        <w:rPr>
          <w:sz w:val="23"/>
          <w:szCs w:val="23"/>
          <w:lang w:val="en-US"/>
        </w:rPr>
        <w:t xml:space="preserve"> </w:t>
      </w:r>
      <w:r w:rsidR="00FF45F9" w:rsidRPr="003970B9">
        <w:rPr>
          <w:sz w:val="23"/>
          <w:szCs w:val="23"/>
        </w:rPr>
        <w:t>жағдайларына</w:t>
      </w:r>
      <w:r w:rsidR="00FF45F9" w:rsidRPr="003970B9">
        <w:rPr>
          <w:sz w:val="23"/>
          <w:szCs w:val="23"/>
          <w:lang w:val="en-US"/>
        </w:rPr>
        <w:t xml:space="preserve"> </w:t>
      </w:r>
      <w:r w:rsidR="00FF45F9" w:rsidRPr="003970B9">
        <w:rPr>
          <w:sz w:val="23"/>
          <w:szCs w:val="23"/>
        </w:rPr>
        <w:t>үйрену</w:t>
      </w:r>
      <w:r w:rsidR="00FF45F9" w:rsidRPr="003970B9">
        <w:rPr>
          <w:sz w:val="23"/>
          <w:szCs w:val="23"/>
          <w:lang w:val="en-US"/>
        </w:rPr>
        <w:t xml:space="preserve"> </w:t>
      </w:r>
      <w:r w:rsidR="00FF45F9" w:rsidRPr="003970B9">
        <w:rPr>
          <w:sz w:val="23"/>
          <w:szCs w:val="23"/>
        </w:rPr>
        <w:t>кезеңін</w:t>
      </w:r>
      <w:r w:rsidR="00FF45F9" w:rsidRPr="003970B9">
        <w:rPr>
          <w:sz w:val="23"/>
          <w:szCs w:val="23"/>
          <w:lang w:val="en-US"/>
        </w:rPr>
        <w:t xml:space="preserve"> </w:t>
      </w:r>
      <w:r w:rsidR="00FF45F9" w:rsidRPr="003970B9">
        <w:rPr>
          <w:sz w:val="23"/>
          <w:szCs w:val="23"/>
        </w:rPr>
        <w:t>барынша</w:t>
      </w:r>
      <w:r w:rsidR="00FF45F9" w:rsidRPr="003970B9">
        <w:rPr>
          <w:sz w:val="23"/>
          <w:szCs w:val="23"/>
          <w:lang w:val="en-US"/>
        </w:rPr>
        <w:t xml:space="preserve"> </w:t>
      </w:r>
      <w:r w:rsidR="00FF45F9" w:rsidRPr="003970B9">
        <w:rPr>
          <w:sz w:val="23"/>
          <w:szCs w:val="23"/>
        </w:rPr>
        <w:t>қысқарту</w:t>
      </w:r>
      <w:r w:rsidR="00FF45F9" w:rsidRPr="003970B9">
        <w:rPr>
          <w:sz w:val="23"/>
          <w:szCs w:val="23"/>
          <w:lang w:val="en-US"/>
        </w:rPr>
        <w:t xml:space="preserve"> </w:t>
      </w:r>
      <w:r w:rsidR="00FF45F9" w:rsidRPr="003970B9">
        <w:rPr>
          <w:sz w:val="23"/>
          <w:szCs w:val="23"/>
        </w:rPr>
        <w:t>және</w:t>
      </w:r>
      <w:r w:rsidR="00FF45F9" w:rsidRPr="003970B9">
        <w:rPr>
          <w:sz w:val="23"/>
          <w:szCs w:val="23"/>
          <w:lang w:val="en-US"/>
        </w:rPr>
        <w:t xml:space="preserve"> </w:t>
      </w:r>
      <w:r w:rsidR="00FF45F9" w:rsidRPr="003970B9">
        <w:rPr>
          <w:sz w:val="23"/>
          <w:szCs w:val="23"/>
        </w:rPr>
        <w:t>еңбек</w:t>
      </w:r>
      <w:r w:rsidR="00FF45F9" w:rsidRPr="003970B9">
        <w:rPr>
          <w:sz w:val="23"/>
          <w:szCs w:val="23"/>
          <w:lang w:val="en-US"/>
        </w:rPr>
        <w:t xml:space="preserve"> </w:t>
      </w:r>
      <w:r w:rsidR="00FF45F9" w:rsidRPr="003970B9">
        <w:rPr>
          <w:sz w:val="23"/>
          <w:szCs w:val="23"/>
        </w:rPr>
        <w:t>ұжымында</w:t>
      </w:r>
      <w:r w:rsidR="00FF45F9" w:rsidRPr="003970B9">
        <w:rPr>
          <w:sz w:val="23"/>
          <w:szCs w:val="23"/>
          <w:lang w:val="en-US"/>
        </w:rPr>
        <w:t xml:space="preserve"> </w:t>
      </w:r>
      <w:r w:rsidR="00FF45F9" w:rsidRPr="003970B9">
        <w:rPr>
          <w:sz w:val="23"/>
          <w:szCs w:val="23"/>
        </w:rPr>
        <w:t>өзінің</w:t>
      </w:r>
      <w:r w:rsidR="00FF45F9" w:rsidRPr="003970B9">
        <w:rPr>
          <w:sz w:val="23"/>
          <w:szCs w:val="23"/>
          <w:lang w:val="en-US"/>
        </w:rPr>
        <w:t xml:space="preserve"> </w:t>
      </w:r>
      <w:r w:rsidR="00FF45F9" w:rsidRPr="003970B9">
        <w:rPr>
          <w:sz w:val="23"/>
          <w:szCs w:val="23"/>
        </w:rPr>
        <w:t>функционалдық</w:t>
      </w:r>
      <w:r w:rsidR="00FF45F9" w:rsidRPr="003970B9">
        <w:rPr>
          <w:sz w:val="23"/>
          <w:szCs w:val="23"/>
          <w:lang w:val="en-US"/>
        </w:rPr>
        <w:t xml:space="preserve"> </w:t>
      </w:r>
      <w:r w:rsidR="00FF45F9" w:rsidRPr="003970B9">
        <w:rPr>
          <w:sz w:val="23"/>
          <w:szCs w:val="23"/>
        </w:rPr>
        <w:t>орнын</w:t>
      </w:r>
      <w:r w:rsidR="00FF45F9" w:rsidRPr="003970B9">
        <w:rPr>
          <w:sz w:val="23"/>
          <w:szCs w:val="23"/>
          <w:lang w:val="en-US"/>
        </w:rPr>
        <w:t xml:space="preserve"> </w:t>
      </w:r>
      <w:r w:rsidR="00FF45F9" w:rsidRPr="003970B9">
        <w:rPr>
          <w:sz w:val="23"/>
          <w:szCs w:val="23"/>
        </w:rPr>
        <w:t>табуға</w:t>
      </w:r>
      <w:r w:rsidR="00FF45F9" w:rsidRPr="003970B9">
        <w:rPr>
          <w:sz w:val="23"/>
          <w:szCs w:val="23"/>
          <w:lang w:val="en-US"/>
        </w:rPr>
        <w:t xml:space="preserve"> </w:t>
      </w:r>
      <w:r w:rsidR="00FF45F9" w:rsidRPr="003970B9">
        <w:rPr>
          <w:sz w:val="23"/>
          <w:szCs w:val="23"/>
        </w:rPr>
        <w:t>ықпал</w:t>
      </w:r>
      <w:r w:rsidR="00FF45F9" w:rsidRPr="003970B9">
        <w:rPr>
          <w:sz w:val="23"/>
          <w:szCs w:val="23"/>
          <w:lang w:val="en-US"/>
        </w:rPr>
        <w:t xml:space="preserve"> </w:t>
      </w:r>
      <w:r w:rsidR="00FF45F9" w:rsidRPr="003970B9">
        <w:rPr>
          <w:sz w:val="23"/>
          <w:szCs w:val="23"/>
        </w:rPr>
        <w:t>ету</w:t>
      </w:r>
      <w:r w:rsidR="00FF45F9" w:rsidRPr="003970B9">
        <w:rPr>
          <w:sz w:val="23"/>
          <w:szCs w:val="23"/>
          <w:lang w:val="en-US"/>
        </w:rPr>
        <w:t xml:space="preserve"> </w:t>
      </w:r>
      <w:r w:rsidR="00FF45F9" w:rsidRPr="003970B9">
        <w:rPr>
          <w:sz w:val="23"/>
          <w:szCs w:val="23"/>
        </w:rPr>
        <w:t>мақсатында</w:t>
      </w:r>
      <w:r w:rsidR="00FF45F9" w:rsidRPr="003970B9">
        <w:rPr>
          <w:sz w:val="23"/>
          <w:szCs w:val="23"/>
          <w:lang w:val="en-US"/>
        </w:rPr>
        <w:t xml:space="preserve"> </w:t>
      </w:r>
      <w:r w:rsidR="00FF45F9" w:rsidRPr="003970B9">
        <w:rPr>
          <w:sz w:val="23"/>
          <w:szCs w:val="23"/>
        </w:rPr>
        <w:t>жаңадан</w:t>
      </w:r>
      <w:r w:rsidR="00FF45F9" w:rsidRPr="003970B9">
        <w:rPr>
          <w:sz w:val="23"/>
          <w:szCs w:val="23"/>
          <w:lang w:val="en-US"/>
        </w:rPr>
        <w:t xml:space="preserve"> </w:t>
      </w:r>
      <w:r w:rsidR="00FF45F9" w:rsidRPr="003970B9">
        <w:rPr>
          <w:sz w:val="23"/>
          <w:szCs w:val="23"/>
          <w:lang w:val="kk-KZ"/>
        </w:rPr>
        <w:t xml:space="preserve">жұмысқа </w:t>
      </w:r>
      <w:r w:rsidR="00FF45F9" w:rsidRPr="003970B9">
        <w:rPr>
          <w:sz w:val="23"/>
          <w:szCs w:val="23"/>
        </w:rPr>
        <w:t>қабылданған</w:t>
      </w:r>
      <w:r w:rsidR="00FF45F9" w:rsidRPr="003970B9">
        <w:rPr>
          <w:sz w:val="23"/>
          <w:szCs w:val="23"/>
          <w:lang w:val="en-US"/>
        </w:rPr>
        <w:t xml:space="preserve"> </w:t>
      </w:r>
      <w:r w:rsidR="00FF45F9" w:rsidRPr="003970B9">
        <w:rPr>
          <w:sz w:val="23"/>
          <w:szCs w:val="23"/>
        </w:rPr>
        <w:t>қызметкерді</w:t>
      </w:r>
      <w:r w:rsidR="00FF45F9" w:rsidRPr="003970B9">
        <w:rPr>
          <w:sz w:val="23"/>
          <w:szCs w:val="23"/>
          <w:lang w:val="en-US"/>
        </w:rPr>
        <w:t xml:space="preserve"> </w:t>
      </w:r>
      <w:r w:rsidR="00FF45F9" w:rsidRPr="003970B9">
        <w:rPr>
          <w:sz w:val="23"/>
          <w:szCs w:val="23"/>
        </w:rPr>
        <w:t>ақпараттық</w:t>
      </w:r>
      <w:r w:rsidR="00FF45F9" w:rsidRPr="003970B9">
        <w:rPr>
          <w:sz w:val="23"/>
          <w:szCs w:val="23"/>
          <w:lang w:val="en-US"/>
        </w:rPr>
        <w:t xml:space="preserve"> </w:t>
      </w:r>
      <w:r w:rsidR="00FF45F9" w:rsidRPr="003970B9">
        <w:rPr>
          <w:sz w:val="23"/>
          <w:szCs w:val="23"/>
        </w:rPr>
        <w:t>және</w:t>
      </w:r>
      <w:r w:rsidR="00FF45F9" w:rsidRPr="003970B9">
        <w:rPr>
          <w:sz w:val="23"/>
          <w:szCs w:val="23"/>
          <w:lang w:val="en-US"/>
        </w:rPr>
        <w:t xml:space="preserve"> </w:t>
      </w:r>
      <w:r w:rsidR="00FF45F9" w:rsidRPr="003970B9">
        <w:rPr>
          <w:sz w:val="23"/>
          <w:szCs w:val="23"/>
        </w:rPr>
        <w:t>психологиялық</w:t>
      </w:r>
      <w:r w:rsidR="00FF45F9" w:rsidRPr="003970B9">
        <w:rPr>
          <w:sz w:val="23"/>
          <w:szCs w:val="23"/>
          <w:lang w:val="en-US"/>
        </w:rPr>
        <w:t xml:space="preserve"> </w:t>
      </w:r>
      <w:r w:rsidR="00FF45F9" w:rsidRPr="003970B9">
        <w:rPr>
          <w:sz w:val="23"/>
          <w:szCs w:val="23"/>
        </w:rPr>
        <w:t>қолдау</w:t>
      </w:r>
      <w:r w:rsidR="00FF45F9" w:rsidRPr="003970B9">
        <w:rPr>
          <w:sz w:val="23"/>
          <w:szCs w:val="23"/>
          <w:lang w:val="kk-KZ"/>
        </w:rPr>
        <w:t>;</w:t>
      </w:r>
    </w:p>
    <w:p w:rsidR="0065458C" w:rsidRPr="003970B9" w:rsidRDefault="00454C1F" w:rsidP="00322E94">
      <w:pPr>
        <w:numPr>
          <w:ilvl w:val="0"/>
          <w:numId w:val="21"/>
        </w:numPr>
        <w:tabs>
          <w:tab w:val="left" w:pos="993"/>
        </w:tabs>
        <w:spacing w:line="0" w:lineRule="atLeast"/>
        <w:ind w:left="0" w:firstLine="709"/>
        <w:jc w:val="both"/>
        <w:rPr>
          <w:sz w:val="23"/>
          <w:szCs w:val="23"/>
        </w:rPr>
      </w:pPr>
      <w:r w:rsidRPr="003970B9">
        <w:rPr>
          <w:sz w:val="23"/>
          <w:szCs w:val="23"/>
        </w:rPr>
        <w:t>зияткерлі</w:t>
      </w:r>
      <w:proofErr w:type="gramStart"/>
      <w:r w:rsidRPr="003970B9">
        <w:rPr>
          <w:sz w:val="23"/>
          <w:szCs w:val="23"/>
        </w:rPr>
        <w:t>к</w:t>
      </w:r>
      <w:proofErr w:type="gramEnd"/>
      <w:r w:rsidRPr="003970B9">
        <w:rPr>
          <w:sz w:val="23"/>
          <w:szCs w:val="23"/>
          <w:lang w:val="kk-KZ"/>
        </w:rPr>
        <w:t xml:space="preserve"> </w:t>
      </w:r>
      <w:r w:rsidR="0065458C" w:rsidRPr="003970B9">
        <w:rPr>
          <w:sz w:val="23"/>
          <w:szCs w:val="23"/>
        </w:rPr>
        <w:t xml:space="preserve">капитал – </w:t>
      </w:r>
      <w:r w:rsidRPr="003970B9">
        <w:rPr>
          <w:sz w:val="23"/>
          <w:szCs w:val="23"/>
        </w:rPr>
        <w:t>зияткерлік меншік және адам активтері</w:t>
      </w:r>
      <w:r w:rsidR="0065458C" w:rsidRPr="003970B9">
        <w:rPr>
          <w:sz w:val="23"/>
          <w:szCs w:val="23"/>
        </w:rPr>
        <w:t>;</w:t>
      </w:r>
    </w:p>
    <w:p w:rsidR="0065458C" w:rsidRPr="003970B9" w:rsidRDefault="007004D7" w:rsidP="00322E94">
      <w:pPr>
        <w:numPr>
          <w:ilvl w:val="0"/>
          <w:numId w:val="21"/>
        </w:numPr>
        <w:tabs>
          <w:tab w:val="left" w:pos="993"/>
        </w:tabs>
        <w:spacing w:line="0" w:lineRule="atLeast"/>
        <w:ind w:left="0" w:firstLine="709"/>
        <w:jc w:val="both"/>
        <w:rPr>
          <w:sz w:val="23"/>
          <w:szCs w:val="23"/>
          <w:lang w:val="kk-KZ"/>
        </w:rPr>
      </w:pPr>
      <w:r w:rsidRPr="003970B9">
        <w:rPr>
          <w:sz w:val="23"/>
          <w:szCs w:val="23"/>
        </w:rPr>
        <w:t xml:space="preserve">кадр саясаты </w:t>
      </w:r>
      <w:r w:rsidR="00BC7210" w:rsidRPr="003970B9">
        <w:rPr>
          <w:sz w:val="23"/>
          <w:szCs w:val="23"/>
        </w:rPr>
        <w:t>–</w:t>
      </w:r>
      <w:r w:rsidR="00BC7210" w:rsidRPr="003970B9">
        <w:rPr>
          <w:sz w:val="23"/>
          <w:szCs w:val="23"/>
          <w:lang w:val="kk-KZ"/>
        </w:rPr>
        <w:t xml:space="preserve"> </w:t>
      </w:r>
      <w:r w:rsidRPr="003970B9">
        <w:rPr>
          <w:sz w:val="23"/>
          <w:szCs w:val="23"/>
          <w:lang w:val="kk-KZ"/>
        </w:rPr>
        <w:t xml:space="preserve"> кадр жұмысының әртүрлі қағидаттарын, нысандарын, әдістері мен модельдерін бі</w:t>
      </w:r>
      <w:proofErr w:type="gramStart"/>
      <w:r w:rsidRPr="003970B9">
        <w:rPr>
          <w:sz w:val="23"/>
          <w:szCs w:val="23"/>
          <w:lang w:val="kk-KZ"/>
        </w:rPr>
        <w:t>р</w:t>
      </w:r>
      <w:proofErr w:type="gramEnd"/>
      <w:r w:rsidRPr="003970B9">
        <w:rPr>
          <w:sz w:val="23"/>
          <w:szCs w:val="23"/>
          <w:lang w:val="kk-KZ"/>
        </w:rPr>
        <w:t>іктіретін персоналмен жұмыс істеудің тұтас және объективті негізделген стратегиясы;</w:t>
      </w:r>
    </w:p>
    <w:p w:rsidR="0065458C" w:rsidRPr="003970B9" w:rsidRDefault="001E4077" w:rsidP="001E4077">
      <w:pPr>
        <w:numPr>
          <w:ilvl w:val="0"/>
          <w:numId w:val="21"/>
        </w:numPr>
        <w:tabs>
          <w:tab w:val="left" w:pos="993"/>
        </w:tabs>
        <w:spacing w:line="0" w:lineRule="atLeast"/>
        <w:ind w:left="0" w:firstLine="709"/>
        <w:jc w:val="both"/>
        <w:rPr>
          <w:sz w:val="23"/>
          <w:szCs w:val="23"/>
          <w:lang w:val="kk-KZ"/>
        </w:rPr>
      </w:pPr>
      <w:r w:rsidRPr="003970B9">
        <w:rPr>
          <w:sz w:val="23"/>
          <w:szCs w:val="23"/>
          <w:lang w:val="kk-KZ"/>
        </w:rPr>
        <w:t>кадрлық әлеует –  Кәсіпорынның стратегиялық және тактикалық міндеттерін шешуге бағытталған Кәсіпорынның барлық қызметкерлерінің қабілеттерінің жиынтығы;</w:t>
      </w:r>
    </w:p>
    <w:p w:rsidR="005805D5" w:rsidRPr="003970B9" w:rsidRDefault="00AB278E" w:rsidP="007004D7">
      <w:pPr>
        <w:numPr>
          <w:ilvl w:val="0"/>
          <w:numId w:val="21"/>
        </w:numPr>
        <w:tabs>
          <w:tab w:val="left" w:pos="993"/>
        </w:tabs>
        <w:spacing w:line="0" w:lineRule="atLeast"/>
        <w:ind w:left="0" w:firstLine="709"/>
        <w:jc w:val="both"/>
        <w:rPr>
          <w:sz w:val="23"/>
          <w:szCs w:val="23"/>
          <w:lang w:val="kk-KZ"/>
        </w:rPr>
      </w:pPr>
      <w:r w:rsidRPr="003970B9">
        <w:rPr>
          <w:sz w:val="23"/>
          <w:szCs w:val="23"/>
          <w:lang w:val="kk-KZ"/>
        </w:rPr>
        <w:t xml:space="preserve">корпоративтік мәдениет – </w:t>
      </w:r>
      <w:r w:rsidR="007004D7" w:rsidRPr="003970B9">
        <w:rPr>
          <w:sz w:val="23"/>
          <w:szCs w:val="23"/>
          <w:lang w:val="kk-KZ"/>
        </w:rPr>
        <w:t>Кәсіпорын қызметкерлерінің көпшілігімен бөлінетін корпоративтік құндылықтар, жұмыс стилі және мінез-құлық нормалары</w:t>
      </w:r>
      <w:r w:rsidRPr="003970B9">
        <w:rPr>
          <w:sz w:val="23"/>
          <w:szCs w:val="23"/>
          <w:lang w:val="kk-KZ"/>
        </w:rPr>
        <w:t>ның</w:t>
      </w:r>
      <w:r w:rsidR="007004D7" w:rsidRPr="003970B9">
        <w:rPr>
          <w:sz w:val="23"/>
          <w:szCs w:val="23"/>
          <w:lang w:val="kk-KZ"/>
        </w:rPr>
        <w:t xml:space="preserve"> жүйесі;</w:t>
      </w:r>
    </w:p>
    <w:p w:rsidR="0065458C" w:rsidRPr="003970B9" w:rsidRDefault="00421917" w:rsidP="00322E94">
      <w:pPr>
        <w:numPr>
          <w:ilvl w:val="0"/>
          <w:numId w:val="21"/>
        </w:numPr>
        <w:tabs>
          <w:tab w:val="left" w:pos="993"/>
        </w:tabs>
        <w:spacing w:line="0" w:lineRule="atLeast"/>
        <w:ind w:left="0" w:firstLine="709"/>
        <w:jc w:val="both"/>
        <w:rPr>
          <w:sz w:val="23"/>
          <w:szCs w:val="23"/>
          <w:lang w:val="kk-KZ"/>
        </w:rPr>
      </w:pPr>
      <w:r w:rsidRPr="003970B9">
        <w:rPr>
          <w:sz w:val="23"/>
          <w:szCs w:val="23"/>
          <w:lang w:val="kk-KZ"/>
        </w:rPr>
        <w:t>персоналды бағалау –  әкімшілік-кадрлық шешімдер қабылдау үшін қажетті ақпаратты дәйекті жинақтау мақсатында Кәсіпорынның міндеттерін іске асыруда қызметкерлер қызметінің тиімділігін айқындау процесі;</w:t>
      </w:r>
    </w:p>
    <w:p w:rsidR="000349E1" w:rsidRPr="003970B9" w:rsidRDefault="000349E1" w:rsidP="00E41A04">
      <w:pPr>
        <w:numPr>
          <w:ilvl w:val="0"/>
          <w:numId w:val="21"/>
        </w:numPr>
        <w:tabs>
          <w:tab w:val="left" w:pos="709"/>
        </w:tabs>
        <w:spacing w:line="0" w:lineRule="atLeast"/>
        <w:ind w:left="0" w:firstLine="709"/>
        <w:jc w:val="both"/>
        <w:rPr>
          <w:sz w:val="23"/>
          <w:szCs w:val="23"/>
          <w:lang w:val="kk-KZ"/>
        </w:rPr>
      </w:pPr>
      <w:r w:rsidRPr="003970B9">
        <w:rPr>
          <w:sz w:val="23"/>
          <w:szCs w:val="23"/>
          <w:lang w:val="kk-KZ"/>
        </w:rPr>
        <w:lastRenderedPageBreak/>
        <w:t>әлеуметтік әріптестік – мемлекет өкілдерінің, жұмыс беруші мен қызметкерлер өкілдерінің мүдделерін келісуді қамтамасыз етуге бағытталған қатынастар мен тетіктер жүйесі;</w:t>
      </w:r>
    </w:p>
    <w:p w:rsidR="006D68AA" w:rsidRPr="003970B9" w:rsidRDefault="00662252" w:rsidP="00322E94">
      <w:pPr>
        <w:numPr>
          <w:ilvl w:val="0"/>
          <w:numId w:val="21"/>
        </w:numPr>
        <w:tabs>
          <w:tab w:val="left" w:pos="993"/>
        </w:tabs>
        <w:spacing w:line="0" w:lineRule="atLeast"/>
        <w:ind w:left="0" w:firstLine="709"/>
        <w:jc w:val="both"/>
        <w:rPr>
          <w:sz w:val="23"/>
          <w:szCs w:val="23"/>
          <w:lang w:val="kk-KZ"/>
        </w:rPr>
      </w:pPr>
      <w:r w:rsidRPr="003970B9">
        <w:rPr>
          <w:sz w:val="23"/>
          <w:szCs w:val="23"/>
          <w:lang w:val="kk-KZ"/>
        </w:rPr>
        <w:t xml:space="preserve">адами капитал </w:t>
      </w:r>
      <w:r w:rsidR="0065458C" w:rsidRPr="003970B9">
        <w:rPr>
          <w:sz w:val="23"/>
          <w:szCs w:val="23"/>
          <w:lang w:val="kk-KZ"/>
        </w:rPr>
        <w:t>–</w:t>
      </w:r>
      <w:r w:rsidRPr="003970B9">
        <w:rPr>
          <w:sz w:val="23"/>
          <w:szCs w:val="23"/>
          <w:lang w:val="kk-KZ"/>
        </w:rPr>
        <w:t xml:space="preserve"> қызметкерлердің жасырын әлеует түріндегі білімдерінің, дағдыларының, қабілеттерінің қоры, психологиялық ерекшеліктері және басқа да қасиеттері;</w:t>
      </w:r>
    </w:p>
    <w:p w:rsidR="00421917" w:rsidRPr="003970B9" w:rsidRDefault="001B31A6" w:rsidP="001B31A6">
      <w:pPr>
        <w:numPr>
          <w:ilvl w:val="0"/>
          <w:numId w:val="21"/>
        </w:numPr>
        <w:tabs>
          <w:tab w:val="left" w:pos="993"/>
        </w:tabs>
        <w:spacing w:line="0" w:lineRule="atLeast"/>
        <w:ind w:left="0" w:firstLine="709"/>
        <w:jc w:val="both"/>
        <w:rPr>
          <w:sz w:val="23"/>
          <w:szCs w:val="23"/>
          <w:lang w:val="kk-KZ"/>
        </w:rPr>
      </w:pPr>
      <w:r w:rsidRPr="003970B9">
        <w:rPr>
          <w:sz w:val="23"/>
          <w:szCs w:val="23"/>
          <w:lang w:val="kk-KZ"/>
        </w:rPr>
        <w:t>компанияға тиесілі және еңбек қызметі процесінде іске асырылатын немесе қызметкердің уәжділік дәрежесіне қарай көрінетін.</w:t>
      </w:r>
    </w:p>
    <w:p w:rsidR="0065458C" w:rsidRPr="003970B9" w:rsidRDefault="0065458C" w:rsidP="00147A17">
      <w:pPr>
        <w:spacing w:line="0" w:lineRule="atLeast"/>
        <w:jc w:val="both"/>
        <w:rPr>
          <w:sz w:val="23"/>
          <w:szCs w:val="23"/>
          <w:lang w:val="kk-KZ"/>
        </w:rPr>
      </w:pPr>
    </w:p>
    <w:p w:rsidR="00C065D3" w:rsidRPr="003970B9" w:rsidRDefault="00FC2CBB" w:rsidP="00FC2CBB">
      <w:pPr>
        <w:pStyle w:val="3"/>
        <w:numPr>
          <w:ilvl w:val="0"/>
          <w:numId w:val="8"/>
        </w:numPr>
        <w:spacing w:line="0" w:lineRule="atLeast"/>
        <w:jc w:val="center"/>
        <w:rPr>
          <w:bCs w:val="0"/>
          <w:color w:val="auto"/>
          <w:sz w:val="23"/>
          <w:szCs w:val="23"/>
        </w:rPr>
      </w:pPr>
      <w:r w:rsidRPr="003970B9">
        <w:rPr>
          <w:bCs w:val="0"/>
          <w:color w:val="auto"/>
          <w:sz w:val="23"/>
          <w:szCs w:val="23"/>
        </w:rPr>
        <w:t>Кадр саясатының негізгі принциптері</w:t>
      </w:r>
    </w:p>
    <w:p w:rsidR="00110C74" w:rsidRPr="003970B9" w:rsidRDefault="007A0104" w:rsidP="00322E94">
      <w:pPr>
        <w:numPr>
          <w:ilvl w:val="0"/>
          <w:numId w:val="20"/>
        </w:numPr>
        <w:tabs>
          <w:tab w:val="left" w:pos="993"/>
          <w:tab w:val="left" w:pos="1276"/>
          <w:tab w:val="left" w:pos="1843"/>
        </w:tabs>
        <w:spacing w:line="0" w:lineRule="atLeast"/>
        <w:ind w:left="0" w:firstLine="709"/>
        <w:jc w:val="both"/>
        <w:rPr>
          <w:color w:val="000000"/>
          <w:sz w:val="23"/>
          <w:szCs w:val="23"/>
        </w:rPr>
      </w:pPr>
      <w:r w:rsidRPr="003970B9">
        <w:rPr>
          <w:color w:val="000000"/>
          <w:sz w:val="23"/>
          <w:szCs w:val="23"/>
          <w:lang w:val="kk-KZ"/>
        </w:rPr>
        <w:t xml:space="preserve">Кәсіпорынның </w:t>
      </w:r>
      <w:r w:rsidRPr="003970B9">
        <w:rPr>
          <w:sz w:val="23"/>
          <w:szCs w:val="23"/>
        </w:rPr>
        <w:t>Кадр</w:t>
      </w:r>
      <w:r w:rsidRPr="003970B9">
        <w:rPr>
          <w:sz w:val="23"/>
          <w:szCs w:val="23"/>
          <w:lang w:val="kk-KZ"/>
        </w:rPr>
        <w:t xml:space="preserve"> </w:t>
      </w:r>
      <w:r w:rsidRPr="003970B9">
        <w:rPr>
          <w:sz w:val="23"/>
          <w:szCs w:val="23"/>
        </w:rPr>
        <w:t xml:space="preserve">саясатының </w:t>
      </w:r>
      <w:r w:rsidRPr="003970B9">
        <w:rPr>
          <w:sz w:val="23"/>
          <w:szCs w:val="23"/>
          <w:lang w:val="kk-KZ"/>
        </w:rPr>
        <w:t>негізгі қағидаттары болып табылады</w:t>
      </w:r>
      <w:r w:rsidR="00110C74" w:rsidRPr="003970B9">
        <w:rPr>
          <w:color w:val="000000"/>
          <w:sz w:val="23"/>
          <w:szCs w:val="23"/>
        </w:rPr>
        <w:t>:</w:t>
      </w:r>
    </w:p>
    <w:p w:rsidR="00940C19" w:rsidRPr="003970B9" w:rsidRDefault="0001640E" w:rsidP="00940C19">
      <w:pPr>
        <w:numPr>
          <w:ilvl w:val="0"/>
          <w:numId w:val="22"/>
        </w:numPr>
        <w:tabs>
          <w:tab w:val="left" w:pos="993"/>
          <w:tab w:val="left" w:pos="1560"/>
        </w:tabs>
        <w:spacing w:line="0" w:lineRule="atLeast"/>
        <w:ind w:left="0" w:firstLine="709"/>
        <w:jc w:val="both"/>
        <w:rPr>
          <w:sz w:val="23"/>
          <w:szCs w:val="23"/>
          <w:lang w:val="kk-KZ"/>
        </w:rPr>
      </w:pPr>
      <w:r w:rsidRPr="003970B9">
        <w:rPr>
          <w:sz w:val="23"/>
          <w:szCs w:val="23"/>
          <w:lang w:val="kk-KZ"/>
        </w:rPr>
        <w:t xml:space="preserve">персоналды кәсіпорынның ең құнды активі ретінде </w:t>
      </w:r>
      <w:proofErr w:type="spellStart"/>
      <w:r w:rsidRPr="003970B9">
        <w:rPr>
          <w:sz w:val="23"/>
          <w:szCs w:val="23"/>
        </w:rPr>
        <w:t>позици</w:t>
      </w:r>
      <w:proofErr w:type="spellEnd"/>
      <w:r w:rsidRPr="003970B9">
        <w:rPr>
          <w:sz w:val="23"/>
          <w:szCs w:val="23"/>
          <w:lang w:val="kk-KZ"/>
        </w:rPr>
        <w:t xml:space="preserve">ялау және «адами капиталға» инвестициялау Кәсіпорын қызметінің іргетасы бола отырып, ең сенімді болып табылады; </w:t>
      </w:r>
    </w:p>
    <w:p w:rsidR="00EC2B14" w:rsidRPr="003970B9" w:rsidRDefault="00EC2B14" w:rsidP="00EC2B14">
      <w:pPr>
        <w:numPr>
          <w:ilvl w:val="0"/>
          <w:numId w:val="22"/>
        </w:numPr>
        <w:tabs>
          <w:tab w:val="left" w:pos="993"/>
          <w:tab w:val="left" w:pos="1560"/>
        </w:tabs>
        <w:spacing w:line="0" w:lineRule="atLeast"/>
        <w:ind w:left="0" w:firstLine="709"/>
        <w:jc w:val="both"/>
        <w:rPr>
          <w:sz w:val="23"/>
          <w:szCs w:val="23"/>
          <w:lang w:val="kk-KZ"/>
        </w:rPr>
      </w:pPr>
      <w:bookmarkStart w:id="1" w:name="_Toc502071297"/>
      <w:r w:rsidRPr="003970B9">
        <w:rPr>
          <w:sz w:val="23"/>
          <w:szCs w:val="23"/>
          <w:lang w:val="kk-KZ"/>
        </w:rPr>
        <w:t xml:space="preserve">барлық басшылық буындарды (желілік басшыларды және т.б.) басқару және дамыту процесіне қосу, басшылық буынды қатынастарды басқару қағидаттары мен әдістеріне оқыту жүйесін жетілдіру, барлық деңгейдегі басшылар үшін персоналмен жұмыс жөніндегі әдістемелік нұсқауларды одан әрі әзірлеу; </w:t>
      </w:r>
    </w:p>
    <w:p w:rsidR="00287D1D" w:rsidRPr="003970B9" w:rsidRDefault="00E13A80" w:rsidP="00322E94">
      <w:pPr>
        <w:numPr>
          <w:ilvl w:val="0"/>
          <w:numId w:val="22"/>
        </w:numPr>
        <w:tabs>
          <w:tab w:val="left" w:pos="993"/>
          <w:tab w:val="left" w:pos="1560"/>
        </w:tabs>
        <w:spacing w:line="0" w:lineRule="atLeast"/>
        <w:ind w:left="0" w:firstLine="709"/>
        <w:jc w:val="both"/>
        <w:rPr>
          <w:sz w:val="23"/>
          <w:szCs w:val="23"/>
          <w:lang w:val="kk-KZ"/>
        </w:rPr>
      </w:pPr>
      <w:r w:rsidRPr="003970B9">
        <w:rPr>
          <w:sz w:val="23"/>
          <w:szCs w:val="23"/>
          <w:lang w:val="kk-KZ"/>
        </w:rPr>
        <w:t>барлық бөлімшелерде персоналмен жұмысты ұйымдастыру кезінде Кадр саясатының бірлігі</w:t>
      </w:r>
      <w:r w:rsidR="00287D1D" w:rsidRPr="003970B9">
        <w:rPr>
          <w:sz w:val="23"/>
          <w:szCs w:val="23"/>
          <w:lang w:val="kk-KZ"/>
        </w:rPr>
        <w:t xml:space="preserve">, доступная единая терминология, </w:t>
      </w:r>
      <w:r w:rsidRPr="003970B9">
        <w:rPr>
          <w:sz w:val="23"/>
          <w:szCs w:val="23"/>
          <w:lang w:val="kk-KZ"/>
        </w:rPr>
        <w:t>қолжетімді бірыңғай терминология, барлық қызметкерлер үшін қатынастарды басқару технологиясы мен іс-шаралардың ашықтығы мен түсініктілігі</w:t>
      </w:r>
      <w:r w:rsidR="00287D1D" w:rsidRPr="003970B9">
        <w:rPr>
          <w:sz w:val="23"/>
          <w:szCs w:val="23"/>
          <w:lang w:val="kk-KZ"/>
        </w:rPr>
        <w:t>;</w:t>
      </w:r>
      <w:r w:rsidRPr="003970B9">
        <w:rPr>
          <w:sz w:val="23"/>
          <w:szCs w:val="23"/>
          <w:lang w:val="kk-KZ"/>
        </w:rPr>
        <w:t xml:space="preserve"> </w:t>
      </w:r>
    </w:p>
    <w:p w:rsidR="00942818" w:rsidRPr="003970B9" w:rsidRDefault="00942818" w:rsidP="00942818">
      <w:pPr>
        <w:numPr>
          <w:ilvl w:val="0"/>
          <w:numId w:val="22"/>
        </w:numPr>
        <w:tabs>
          <w:tab w:val="left" w:pos="993"/>
          <w:tab w:val="left" w:pos="1560"/>
        </w:tabs>
        <w:spacing w:line="0" w:lineRule="atLeast"/>
        <w:ind w:left="0" w:firstLine="709"/>
        <w:jc w:val="both"/>
        <w:rPr>
          <w:sz w:val="23"/>
          <w:szCs w:val="23"/>
          <w:lang w:val="kk-KZ"/>
        </w:rPr>
      </w:pPr>
      <w:r w:rsidRPr="003970B9">
        <w:rPr>
          <w:sz w:val="23"/>
          <w:szCs w:val="23"/>
          <w:lang w:val="kk-KZ"/>
        </w:rPr>
        <w:t>қазіргі заманғы технологияларды пайдалана отырып, кәсіби, іскерлік, адамгершілік, психологиялық қасиеттері бойынша кадрларды іріктеу, орналастыру және жоғарлату, оның ішінде персоналды конкурстық іріктеу және объективті тұрақты бағалау;</w:t>
      </w:r>
    </w:p>
    <w:p w:rsidR="00ED1760" w:rsidRPr="003970B9" w:rsidRDefault="00ED1760" w:rsidP="00ED1760">
      <w:pPr>
        <w:numPr>
          <w:ilvl w:val="0"/>
          <w:numId w:val="22"/>
        </w:numPr>
        <w:tabs>
          <w:tab w:val="left" w:pos="993"/>
          <w:tab w:val="left" w:pos="1560"/>
        </w:tabs>
        <w:spacing w:line="0" w:lineRule="atLeast"/>
        <w:ind w:left="0" w:firstLine="709"/>
        <w:jc w:val="both"/>
        <w:rPr>
          <w:sz w:val="23"/>
          <w:szCs w:val="23"/>
          <w:lang w:val="kk-KZ"/>
        </w:rPr>
      </w:pPr>
      <w:r w:rsidRPr="003970B9">
        <w:rPr>
          <w:sz w:val="23"/>
          <w:szCs w:val="23"/>
          <w:lang w:val="kk-KZ"/>
        </w:rPr>
        <w:t>бос орындарды алмастыру кезінде ішкі кадр резерві мен сыртқы ресурстарды орынды үйлестіру, басқару буындары арасында қызметкерлердің өзара алмасу практикасын қолдану, сабақтастықты қамтамасыз ете отырып, кадр құрамын жаңарту, персоналды сапалы интеллектуалдық дамыту;</w:t>
      </w:r>
    </w:p>
    <w:p w:rsidR="00287D1D" w:rsidRPr="003970B9" w:rsidRDefault="001521A8" w:rsidP="00322E94">
      <w:pPr>
        <w:numPr>
          <w:ilvl w:val="0"/>
          <w:numId w:val="22"/>
        </w:numPr>
        <w:tabs>
          <w:tab w:val="left" w:pos="993"/>
          <w:tab w:val="left" w:pos="1560"/>
        </w:tabs>
        <w:spacing w:line="0" w:lineRule="atLeast"/>
        <w:ind w:left="0" w:firstLine="709"/>
        <w:jc w:val="both"/>
        <w:rPr>
          <w:sz w:val="23"/>
          <w:szCs w:val="23"/>
          <w:lang w:val="kk-KZ"/>
        </w:rPr>
      </w:pPr>
      <w:r w:rsidRPr="003970B9">
        <w:rPr>
          <w:sz w:val="23"/>
          <w:szCs w:val="23"/>
          <w:lang w:val="kk-KZ"/>
        </w:rPr>
        <w:t>қызметкерлерді оңтайлы жұмыспен қамтуды, адам активтерінің тәжірибесі мен зияткерлік әлеуетін барынша пайдалануды қамтамасыз ету, еңбек қауіпсіздігін тиімді ұйымдастыру және қамтамасыз ету;</w:t>
      </w:r>
    </w:p>
    <w:p w:rsidR="00287D1D" w:rsidRPr="003970B9" w:rsidRDefault="00C56BCC" w:rsidP="00322E94">
      <w:pPr>
        <w:numPr>
          <w:ilvl w:val="0"/>
          <w:numId w:val="22"/>
        </w:numPr>
        <w:tabs>
          <w:tab w:val="left" w:pos="993"/>
          <w:tab w:val="left" w:pos="1560"/>
        </w:tabs>
        <w:spacing w:line="0" w:lineRule="atLeast"/>
        <w:ind w:left="0" w:firstLine="709"/>
        <w:jc w:val="both"/>
        <w:rPr>
          <w:sz w:val="23"/>
          <w:szCs w:val="23"/>
          <w:lang w:val="kk-KZ"/>
        </w:rPr>
      </w:pPr>
      <w:r w:rsidRPr="003970B9">
        <w:rPr>
          <w:sz w:val="23"/>
          <w:szCs w:val="23"/>
          <w:lang w:val="kk-KZ"/>
        </w:rPr>
        <w:t>қызметкерлердің кәсіби өсуі үшін жағдайларды қамтамасыз ету, жоғары еңбек өнімділігін ынталандыру жүйесін дамыту;</w:t>
      </w:r>
      <w:r w:rsidR="00287D1D" w:rsidRPr="003970B9">
        <w:rPr>
          <w:sz w:val="23"/>
          <w:szCs w:val="23"/>
          <w:lang w:val="kk-KZ"/>
        </w:rPr>
        <w:t xml:space="preserve"> </w:t>
      </w:r>
    </w:p>
    <w:p w:rsidR="00287D1D" w:rsidRPr="003970B9" w:rsidRDefault="000310FC" w:rsidP="00322E94">
      <w:pPr>
        <w:numPr>
          <w:ilvl w:val="0"/>
          <w:numId w:val="22"/>
        </w:numPr>
        <w:tabs>
          <w:tab w:val="left" w:pos="993"/>
          <w:tab w:val="left" w:pos="1560"/>
        </w:tabs>
        <w:spacing w:line="0" w:lineRule="atLeast"/>
        <w:ind w:left="0" w:firstLine="709"/>
        <w:jc w:val="both"/>
        <w:rPr>
          <w:sz w:val="23"/>
          <w:szCs w:val="23"/>
          <w:lang w:val="kk-KZ"/>
        </w:rPr>
      </w:pPr>
      <w:r w:rsidRPr="003970B9">
        <w:rPr>
          <w:sz w:val="23"/>
          <w:szCs w:val="23"/>
          <w:lang w:val="kk-KZ"/>
        </w:rPr>
        <w:t>Кәсіпорынның еңбек ұжымында қолайлы психологиялық ахуалды қолдау</w:t>
      </w:r>
      <w:r w:rsidR="00287D1D" w:rsidRPr="003970B9">
        <w:rPr>
          <w:sz w:val="23"/>
          <w:szCs w:val="23"/>
          <w:lang w:val="kk-KZ"/>
        </w:rPr>
        <w:t>;</w:t>
      </w:r>
    </w:p>
    <w:p w:rsidR="00287D1D" w:rsidRPr="003970B9" w:rsidRDefault="00BE6D7C" w:rsidP="00322E94">
      <w:pPr>
        <w:numPr>
          <w:ilvl w:val="0"/>
          <w:numId w:val="22"/>
        </w:numPr>
        <w:tabs>
          <w:tab w:val="left" w:pos="993"/>
          <w:tab w:val="left" w:pos="1560"/>
        </w:tabs>
        <w:spacing w:line="0" w:lineRule="atLeast"/>
        <w:ind w:left="0" w:firstLine="709"/>
        <w:jc w:val="both"/>
        <w:rPr>
          <w:sz w:val="23"/>
          <w:szCs w:val="23"/>
          <w:lang w:val="kk-KZ"/>
        </w:rPr>
      </w:pPr>
      <w:r w:rsidRPr="003970B9">
        <w:rPr>
          <w:sz w:val="23"/>
          <w:szCs w:val="23"/>
          <w:lang w:val="kk-KZ"/>
        </w:rPr>
        <w:t>корпоративтік біртұтастық пен Кәсіпорынның бірыңғай ұжымына қатыстылық санасын қалыптастыруға ықпал ететін әлеуметтік-еңбек құқықтары мен кепілдіктер жүйесін одан әрі дамыту;</w:t>
      </w:r>
    </w:p>
    <w:p w:rsidR="00ED1760" w:rsidRPr="003970B9" w:rsidRDefault="00AE29B4" w:rsidP="00ED1760">
      <w:pPr>
        <w:tabs>
          <w:tab w:val="left" w:pos="993"/>
          <w:tab w:val="left" w:pos="1701"/>
        </w:tabs>
        <w:spacing w:line="0" w:lineRule="atLeast"/>
        <w:jc w:val="both"/>
        <w:rPr>
          <w:sz w:val="23"/>
          <w:szCs w:val="23"/>
          <w:lang w:val="kk-KZ"/>
        </w:rPr>
      </w:pPr>
      <w:r w:rsidRPr="003970B9">
        <w:rPr>
          <w:sz w:val="23"/>
          <w:szCs w:val="23"/>
          <w:lang w:val="kk-KZ"/>
        </w:rPr>
        <w:t xml:space="preserve">         10) персоналды дамыту жөніндегі жалпы стратегияның құрамдас бөлігі болып табылатын қызмет бағыттары бойынша нақты мақсаттар қою негізінде қатынастарды басқарудағы жоспарлылық;</w:t>
      </w:r>
    </w:p>
    <w:p w:rsidR="00287D1D" w:rsidRPr="003970B9" w:rsidRDefault="00AE29B4" w:rsidP="00AE29B4">
      <w:pPr>
        <w:tabs>
          <w:tab w:val="left" w:pos="993"/>
          <w:tab w:val="left" w:pos="1701"/>
        </w:tabs>
        <w:spacing w:line="0" w:lineRule="atLeast"/>
        <w:jc w:val="both"/>
        <w:rPr>
          <w:sz w:val="23"/>
          <w:szCs w:val="23"/>
          <w:lang w:val="kk-KZ"/>
        </w:rPr>
      </w:pPr>
      <w:r w:rsidRPr="003970B9">
        <w:rPr>
          <w:sz w:val="23"/>
          <w:szCs w:val="23"/>
          <w:lang w:val="kk-KZ"/>
        </w:rPr>
        <w:t xml:space="preserve">        11) персоналды басқару жөніндегі қазіргі заманғы технологияларды барынша енгізу, қатынастарды басқару процестерін автоматтандыру;</w:t>
      </w:r>
    </w:p>
    <w:p w:rsidR="00287D1D" w:rsidRPr="003970B9" w:rsidRDefault="006E12F2" w:rsidP="006E12F2">
      <w:pPr>
        <w:tabs>
          <w:tab w:val="left" w:pos="993"/>
          <w:tab w:val="left" w:pos="1701"/>
        </w:tabs>
        <w:spacing w:line="0" w:lineRule="atLeast"/>
        <w:jc w:val="both"/>
        <w:rPr>
          <w:sz w:val="23"/>
          <w:szCs w:val="23"/>
          <w:lang w:val="kk-KZ"/>
        </w:rPr>
      </w:pPr>
      <w:r w:rsidRPr="003970B9">
        <w:rPr>
          <w:sz w:val="23"/>
          <w:szCs w:val="23"/>
          <w:lang w:val="kk-KZ"/>
        </w:rPr>
        <w:t xml:space="preserve">        12) </w:t>
      </w:r>
      <w:r w:rsidRPr="003970B9">
        <w:rPr>
          <w:color w:val="000000"/>
          <w:sz w:val="23"/>
          <w:szCs w:val="23"/>
          <w:lang w:val="kk-KZ"/>
        </w:rPr>
        <w:t>жұмыс беруші мен қызметкерлер арасындағы өзара қарым-қатынастарда әлеуметтік әріптестік және тараптардың өзара жауапкершілігі қағидаттарын практикалық іске асыру;</w:t>
      </w:r>
    </w:p>
    <w:p w:rsidR="00212757" w:rsidRPr="003970B9" w:rsidRDefault="006E12F2" w:rsidP="00212757">
      <w:pPr>
        <w:tabs>
          <w:tab w:val="left" w:pos="993"/>
          <w:tab w:val="left" w:pos="1701"/>
        </w:tabs>
        <w:spacing w:line="0" w:lineRule="atLeast"/>
        <w:jc w:val="both"/>
        <w:rPr>
          <w:color w:val="000000"/>
          <w:sz w:val="23"/>
          <w:szCs w:val="23"/>
          <w:lang w:val="kk-KZ"/>
        </w:rPr>
      </w:pPr>
      <w:r w:rsidRPr="003970B9">
        <w:rPr>
          <w:sz w:val="23"/>
          <w:szCs w:val="23"/>
          <w:lang w:val="kk-KZ"/>
        </w:rPr>
        <w:t xml:space="preserve">        13)</w:t>
      </w:r>
      <w:r w:rsidR="005C347A" w:rsidRPr="003970B9">
        <w:rPr>
          <w:sz w:val="23"/>
          <w:szCs w:val="23"/>
          <w:lang w:val="kk-KZ"/>
        </w:rPr>
        <w:t xml:space="preserve"> </w:t>
      </w:r>
      <w:r w:rsidR="00212757" w:rsidRPr="003970B9">
        <w:rPr>
          <w:color w:val="000000"/>
          <w:sz w:val="23"/>
          <w:szCs w:val="23"/>
          <w:lang w:val="kk-KZ"/>
        </w:rPr>
        <w:t>Кәсіпорынның ұзақ мерзімді мүдделерімен сәйкес келетін қатынастарды басқару жүйесінің динамикалық дамуы.</w:t>
      </w:r>
    </w:p>
    <w:p w:rsidR="00212757" w:rsidRPr="003970B9" w:rsidRDefault="00212757" w:rsidP="00212757">
      <w:pPr>
        <w:tabs>
          <w:tab w:val="left" w:pos="993"/>
          <w:tab w:val="left" w:pos="1701"/>
        </w:tabs>
        <w:spacing w:line="0" w:lineRule="atLeast"/>
        <w:jc w:val="both"/>
        <w:rPr>
          <w:color w:val="000000"/>
          <w:sz w:val="23"/>
          <w:szCs w:val="23"/>
          <w:lang w:val="kk-KZ"/>
        </w:rPr>
      </w:pPr>
    </w:p>
    <w:p w:rsidR="004476A0" w:rsidRPr="003970B9" w:rsidRDefault="004476A0" w:rsidP="002D5E08">
      <w:pPr>
        <w:tabs>
          <w:tab w:val="left" w:pos="993"/>
          <w:tab w:val="left" w:pos="1701"/>
        </w:tabs>
        <w:spacing w:line="0" w:lineRule="atLeast"/>
        <w:jc w:val="center"/>
        <w:rPr>
          <w:b/>
          <w:sz w:val="23"/>
          <w:szCs w:val="23"/>
        </w:rPr>
      </w:pPr>
      <w:proofErr w:type="spellStart"/>
      <w:r w:rsidRPr="003970B9">
        <w:rPr>
          <w:b/>
          <w:sz w:val="23"/>
          <w:szCs w:val="23"/>
        </w:rPr>
        <w:t>Корпоратив</w:t>
      </w:r>
      <w:r w:rsidR="002D5E08" w:rsidRPr="003970B9">
        <w:rPr>
          <w:b/>
          <w:sz w:val="23"/>
          <w:szCs w:val="23"/>
        </w:rPr>
        <w:t>т</w:t>
      </w:r>
      <w:proofErr w:type="spellEnd"/>
      <w:r w:rsidR="002D5E08" w:rsidRPr="003970B9">
        <w:rPr>
          <w:b/>
          <w:sz w:val="23"/>
          <w:szCs w:val="23"/>
          <w:lang w:val="kk-KZ"/>
        </w:rPr>
        <w:t>і</w:t>
      </w:r>
      <w:r w:rsidR="002D5E08" w:rsidRPr="003970B9">
        <w:rPr>
          <w:b/>
          <w:sz w:val="23"/>
          <w:szCs w:val="23"/>
        </w:rPr>
        <w:t xml:space="preserve">к </w:t>
      </w:r>
      <w:r w:rsidR="002D5E08" w:rsidRPr="003970B9">
        <w:rPr>
          <w:b/>
          <w:sz w:val="23"/>
          <w:szCs w:val="23"/>
          <w:lang w:val="kk-KZ"/>
        </w:rPr>
        <w:t>құ</w:t>
      </w:r>
      <w:proofErr w:type="spellStart"/>
      <w:r w:rsidR="002D5E08" w:rsidRPr="003970B9">
        <w:rPr>
          <w:b/>
          <w:sz w:val="23"/>
          <w:szCs w:val="23"/>
        </w:rPr>
        <w:t>ндылы</w:t>
      </w:r>
      <w:proofErr w:type="spellEnd"/>
      <w:r w:rsidR="002D5E08" w:rsidRPr="003970B9">
        <w:rPr>
          <w:b/>
          <w:sz w:val="23"/>
          <w:szCs w:val="23"/>
          <w:lang w:val="kk-KZ"/>
        </w:rPr>
        <w:t>қ</w:t>
      </w:r>
      <w:r w:rsidR="002D5E08" w:rsidRPr="003970B9">
        <w:rPr>
          <w:b/>
          <w:sz w:val="23"/>
          <w:szCs w:val="23"/>
        </w:rPr>
        <w:t xml:space="preserve">тар мен </w:t>
      </w:r>
      <w:r w:rsidRPr="003970B9">
        <w:rPr>
          <w:b/>
          <w:sz w:val="23"/>
          <w:szCs w:val="23"/>
        </w:rPr>
        <w:t xml:space="preserve"> </w:t>
      </w:r>
      <w:r w:rsidR="002D5E08" w:rsidRPr="003970B9">
        <w:rPr>
          <w:b/>
          <w:sz w:val="23"/>
          <w:szCs w:val="23"/>
          <w:lang w:val="kk-KZ"/>
        </w:rPr>
        <w:t xml:space="preserve">Қызметкерлердің құзыреттілігі </w:t>
      </w:r>
    </w:p>
    <w:p w:rsidR="004476A0" w:rsidRPr="003970B9" w:rsidRDefault="007B54B8" w:rsidP="00322E94">
      <w:pPr>
        <w:numPr>
          <w:ilvl w:val="0"/>
          <w:numId w:val="20"/>
        </w:numPr>
        <w:tabs>
          <w:tab w:val="left" w:pos="993"/>
          <w:tab w:val="left" w:pos="1276"/>
          <w:tab w:val="left" w:pos="1701"/>
        </w:tabs>
        <w:spacing w:line="0" w:lineRule="atLeast"/>
        <w:ind w:left="0" w:firstLine="709"/>
        <w:jc w:val="both"/>
        <w:rPr>
          <w:color w:val="000000"/>
          <w:sz w:val="23"/>
          <w:szCs w:val="23"/>
        </w:rPr>
      </w:pPr>
      <w:r w:rsidRPr="003970B9">
        <w:rPr>
          <w:color w:val="000000"/>
          <w:sz w:val="23"/>
          <w:szCs w:val="23"/>
          <w:lang w:val="kk-KZ"/>
        </w:rPr>
        <w:t xml:space="preserve">Кәсіпорын </w:t>
      </w:r>
      <w:r w:rsidR="00020FE3" w:rsidRPr="003970B9">
        <w:rPr>
          <w:color w:val="000000"/>
          <w:sz w:val="23"/>
          <w:szCs w:val="23"/>
        </w:rPr>
        <w:t>К</w:t>
      </w:r>
      <w:r w:rsidR="004476A0" w:rsidRPr="003970B9">
        <w:rPr>
          <w:color w:val="000000"/>
          <w:sz w:val="23"/>
          <w:szCs w:val="23"/>
        </w:rPr>
        <w:t>а</w:t>
      </w:r>
      <w:r w:rsidR="00B42916" w:rsidRPr="003970B9">
        <w:rPr>
          <w:color w:val="000000"/>
          <w:sz w:val="23"/>
          <w:szCs w:val="23"/>
        </w:rPr>
        <w:t>др</w:t>
      </w:r>
      <w:r w:rsidRPr="003970B9">
        <w:rPr>
          <w:color w:val="000000"/>
          <w:sz w:val="23"/>
          <w:szCs w:val="23"/>
          <w:lang w:val="kk-KZ"/>
        </w:rPr>
        <w:t xml:space="preserve"> саясатын жүргізуге қатысты мынадай негізгі </w:t>
      </w:r>
      <w:r w:rsidR="00B42916" w:rsidRPr="003970B9">
        <w:rPr>
          <w:color w:val="000000"/>
          <w:sz w:val="23"/>
          <w:szCs w:val="23"/>
        </w:rPr>
        <w:t xml:space="preserve"> </w:t>
      </w:r>
      <w:proofErr w:type="spellStart"/>
      <w:r w:rsidR="004476A0" w:rsidRPr="003970B9">
        <w:rPr>
          <w:color w:val="000000"/>
          <w:sz w:val="23"/>
          <w:szCs w:val="23"/>
        </w:rPr>
        <w:t>корпоратив</w:t>
      </w:r>
      <w:proofErr w:type="spellEnd"/>
      <w:r w:rsidRPr="003970B9">
        <w:rPr>
          <w:color w:val="000000"/>
          <w:sz w:val="23"/>
          <w:szCs w:val="23"/>
          <w:lang w:val="kk-KZ"/>
        </w:rPr>
        <w:t>тік құндылықтарды басшылыққа алады</w:t>
      </w:r>
      <w:r w:rsidR="004476A0" w:rsidRPr="003970B9">
        <w:rPr>
          <w:color w:val="000000"/>
          <w:sz w:val="23"/>
          <w:szCs w:val="23"/>
        </w:rPr>
        <w:t>:</w:t>
      </w:r>
    </w:p>
    <w:p w:rsidR="006F3186" w:rsidRPr="003970B9" w:rsidRDefault="00BB38D2" w:rsidP="00322E94">
      <w:pPr>
        <w:numPr>
          <w:ilvl w:val="0"/>
          <w:numId w:val="23"/>
        </w:numPr>
        <w:tabs>
          <w:tab w:val="left" w:pos="993"/>
          <w:tab w:val="left" w:pos="1560"/>
        </w:tabs>
        <w:spacing w:line="0" w:lineRule="atLeast"/>
        <w:ind w:left="0" w:firstLine="709"/>
        <w:jc w:val="both"/>
        <w:rPr>
          <w:sz w:val="23"/>
          <w:szCs w:val="23"/>
        </w:rPr>
      </w:pPr>
      <w:r w:rsidRPr="003970B9">
        <w:rPr>
          <w:sz w:val="23"/>
          <w:szCs w:val="23"/>
          <w:lang w:val="kk-KZ"/>
        </w:rPr>
        <w:t>әрбір қызметкердің өз еңбегінің тиімділігінде көрінетін жұмысты адал орындауы;</w:t>
      </w:r>
    </w:p>
    <w:p w:rsidR="006F3186" w:rsidRPr="003970B9" w:rsidRDefault="00C55DCE" w:rsidP="00322E94">
      <w:pPr>
        <w:numPr>
          <w:ilvl w:val="0"/>
          <w:numId w:val="23"/>
        </w:numPr>
        <w:tabs>
          <w:tab w:val="left" w:pos="993"/>
          <w:tab w:val="left" w:pos="1560"/>
        </w:tabs>
        <w:spacing w:line="0" w:lineRule="atLeast"/>
        <w:ind w:left="0" w:firstLine="709"/>
        <w:jc w:val="both"/>
        <w:rPr>
          <w:sz w:val="23"/>
          <w:szCs w:val="23"/>
        </w:rPr>
      </w:pPr>
      <w:r w:rsidRPr="003970B9">
        <w:rPr>
          <w:sz w:val="23"/>
          <w:szCs w:val="23"/>
          <w:lang w:val="kk-KZ"/>
        </w:rPr>
        <w:t>Кәсіпорын әрбір қызметкердің Кәсіпорын қызметіне қызығушылығын күшейтуге және нығайтуға мүмкіндік беретін жаңа идеяларды, дайын шешімдерді ұсынуға мүмкіндігі бар ахуалды құруға ұмтылады.</w:t>
      </w:r>
    </w:p>
    <w:p w:rsidR="006F3186" w:rsidRPr="003970B9" w:rsidRDefault="00EB1CDA" w:rsidP="00EB1CDA">
      <w:pPr>
        <w:numPr>
          <w:ilvl w:val="0"/>
          <w:numId w:val="23"/>
        </w:numPr>
        <w:tabs>
          <w:tab w:val="left" w:pos="993"/>
          <w:tab w:val="left" w:pos="1560"/>
        </w:tabs>
        <w:spacing w:line="0" w:lineRule="atLeast"/>
        <w:ind w:left="0" w:firstLine="709"/>
        <w:jc w:val="both"/>
        <w:rPr>
          <w:sz w:val="23"/>
          <w:szCs w:val="23"/>
          <w:lang w:val="kk-KZ"/>
        </w:rPr>
      </w:pPr>
      <w:r w:rsidRPr="003970B9">
        <w:rPr>
          <w:sz w:val="23"/>
          <w:szCs w:val="23"/>
          <w:lang w:val="kk-KZ"/>
        </w:rPr>
        <w:t>Кәсiпорынның белсендi өсуi үшiн кәсiпкерлiк, уәждiлiк, адалдық, дамуға бағытталу, шешiм қабылдау қабiлетi және жұмыс процесiн сауатты ұйымдастыра бiлу құзыретiне ие қызметкерлер қажет.</w:t>
      </w:r>
    </w:p>
    <w:p w:rsidR="001D54AE" w:rsidRPr="003970B9" w:rsidRDefault="00020FE3" w:rsidP="001D54AE">
      <w:pPr>
        <w:pStyle w:val="af1"/>
        <w:jc w:val="center"/>
        <w:rPr>
          <w:rFonts w:ascii="Times New Roman" w:hAnsi="Times New Roman"/>
          <w:b/>
          <w:sz w:val="23"/>
          <w:szCs w:val="23"/>
          <w:lang w:val="kk-KZ"/>
        </w:rPr>
      </w:pPr>
      <w:r w:rsidRPr="003970B9">
        <w:rPr>
          <w:rFonts w:ascii="Times New Roman" w:hAnsi="Times New Roman"/>
          <w:b/>
          <w:sz w:val="23"/>
          <w:szCs w:val="23"/>
          <w:lang w:val="kk-KZ"/>
        </w:rPr>
        <w:t xml:space="preserve">5. </w:t>
      </w:r>
      <w:r w:rsidR="001D54AE" w:rsidRPr="003970B9">
        <w:rPr>
          <w:rFonts w:ascii="Times New Roman" w:hAnsi="Times New Roman"/>
          <w:b/>
          <w:sz w:val="23"/>
          <w:szCs w:val="23"/>
          <w:lang w:val="kk-KZ"/>
        </w:rPr>
        <w:t>Кадр саясатының негізгі бағыттары және</w:t>
      </w:r>
    </w:p>
    <w:p w:rsidR="001D54AE" w:rsidRPr="003970B9" w:rsidRDefault="001D54AE" w:rsidP="001D54AE">
      <w:pPr>
        <w:pStyle w:val="af1"/>
        <w:jc w:val="center"/>
        <w:rPr>
          <w:rFonts w:ascii="Times New Roman" w:hAnsi="Times New Roman"/>
          <w:b/>
          <w:sz w:val="23"/>
          <w:szCs w:val="23"/>
          <w:lang w:val="kk-KZ"/>
        </w:rPr>
      </w:pPr>
      <w:r w:rsidRPr="003970B9">
        <w:rPr>
          <w:rFonts w:ascii="Times New Roman" w:hAnsi="Times New Roman"/>
          <w:b/>
          <w:sz w:val="23"/>
          <w:szCs w:val="23"/>
          <w:lang w:val="kk-KZ"/>
        </w:rPr>
        <w:t>кадр саясаты тиімділігінің негізгі индикаторлары</w:t>
      </w:r>
    </w:p>
    <w:p w:rsidR="00E86953" w:rsidRPr="003970B9" w:rsidRDefault="005F7CD3" w:rsidP="00322E94">
      <w:pPr>
        <w:numPr>
          <w:ilvl w:val="0"/>
          <w:numId w:val="20"/>
        </w:numPr>
        <w:tabs>
          <w:tab w:val="left" w:pos="1134"/>
          <w:tab w:val="left" w:pos="1701"/>
        </w:tabs>
        <w:spacing w:line="0" w:lineRule="atLeast"/>
        <w:ind w:left="0" w:firstLine="709"/>
        <w:jc w:val="both"/>
        <w:rPr>
          <w:color w:val="000000"/>
          <w:sz w:val="23"/>
          <w:szCs w:val="23"/>
          <w:lang w:val="kk-KZ"/>
        </w:rPr>
      </w:pPr>
      <w:r w:rsidRPr="003970B9">
        <w:rPr>
          <w:sz w:val="23"/>
          <w:szCs w:val="23"/>
          <w:lang w:val="kk-KZ"/>
        </w:rPr>
        <w:t>Кадр саясатының негізгі бағыттары болып табылады</w:t>
      </w:r>
      <w:r w:rsidR="00267754" w:rsidRPr="003970B9">
        <w:rPr>
          <w:color w:val="000000"/>
          <w:sz w:val="23"/>
          <w:szCs w:val="23"/>
          <w:lang w:val="kk-KZ"/>
        </w:rPr>
        <w:t>:</w:t>
      </w:r>
      <w:bookmarkEnd w:id="1"/>
    </w:p>
    <w:p w:rsidR="006F3186" w:rsidRPr="009D5BE4" w:rsidRDefault="00525163" w:rsidP="00322E94">
      <w:pPr>
        <w:numPr>
          <w:ilvl w:val="0"/>
          <w:numId w:val="24"/>
        </w:numPr>
        <w:tabs>
          <w:tab w:val="left" w:pos="-4678"/>
          <w:tab w:val="left" w:pos="1134"/>
          <w:tab w:val="left" w:pos="1560"/>
        </w:tabs>
        <w:spacing w:line="0" w:lineRule="atLeast"/>
        <w:ind w:left="0" w:firstLine="709"/>
        <w:jc w:val="both"/>
        <w:rPr>
          <w:sz w:val="23"/>
          <w:szCs w:val="23"/>
          <w:lang w:val="kk-KZ"/>
        </w:rPr>
      </w:pPr>
      <w:r w:rsidRPr="009D5BE4">
        <w:rPr>
          <w:sz w:val="23"/>
          <w:szCs w:val="23"/>
          <w:lang w:val="kk-KZ"/>
        </w:rPr>
        <w:t>ұйымдық құрылымды жетілдіру. Кадрларды жоспарлау, іріктеу және орналастыру</w:t>
      </w:r>
      <w:r w:rsidRPr="003970B9">
        <w:rPr>
          <w:sz w:val="23"/>
          <w:szCs w:val="23"/>
          <w:lang w:val="kk-KZ"/>
        </w:rPr>
        <w:t>;</w:t>
      </w:r>
    </w:p>
    <w:p w:rsidR="006F3186" w:rsidRPr="003970B9" w:rsidRDefault="008A2163" w:rsidP="00322E94">
      <w:pPr>
        <w:numPr>
          <w:ilvl w:val="0"/>
          <w:numId w:val="24"/>
        </w:numPr>
        <w:tabs>
          <w:tab w:val="left" w:pos="-4678"/>
          <w:tab w:val="left" w:pos="1134"/>
          <w:tab w:val="left" w:pos="1560"/>
        </w:tabs>
        <w:spacing w:line="0" w:lineRule="atLeast"/>
        <w:ind w:left="0" w:firstLine="709"/>
        <w:jc w:val="both"/>
        <w:rPr>
          <w:sz w:val="23"/>
          <w:szCs w:val="23"/>
        </w:rPr>
      </w:pPr>
      <w:r w:rsidRPr="003970B9">
        <w:rPr>
          <w:sz w:val="23"/>
          <w:szCs w:val="23"/>
        </w:rPr>
        <w:t>персонал</w:t>
      </w:r>
      <w:r w:rsidR="00E3151C" w:rsidRPr="003970B9">
        <w:rPr>
          <w:sz w:val="23"/>
          <w:szCs w:val="23"/>
          <w:lang w:val="kk-KZ"/>
        </w:rPr>
        <w:t>ды оқыту, дайындау және қайта дайындықтан өткізу</w:t>
      </w:r>
      <w:r w:rsidR="006F3186" w:rsidRPr="003970B9">
        <w:rPr>
          <w:sz w:val="23"/>
          <w:szCs w:val="23"/>
        </w:rPr>
        <w:t>;</w:t>
      </w:r>
    </w:p>
    <w:p w:rsidR="0078386D" w:rsidRPr="003970B9" w:rsidRDefault="008A2163" w:rsidP="00322E94">
      <w:pPr>
        <w:numPr>
          <w:ilvl w:val="0"/>
          <w:numId w:val="24"/>
        </w:numPr>
        <w:tabs>
          <w:tab w:val="left" w:pos="-4678"/>
          <w:tab w:val="left" w:pos="1134"/>
          <w:tab w:val="left" w:pos="1560"/>
        </w:tabs>
        <w:spacing w:line="0" w:lineRule="atLeast"/>
        <w:ind w:left="0" w:firstLine="709"/>
        <w:jc w:val="both"/>
        <w:rPr>
          <w:sz w:val="23"/>
          <w:szCs w:val="23"/>
        </w:rPr>
      </w:pPr>
      <w:r w:rsidRPr="003970B9">
        <w:rPr>
          <w:sz w:val="23"/>
          <w:szCs w:val="23"/>
        </w:rPr>
        <w:lastRenderedPageBreak/>
        <w:t>кадр резерв</w:t>
      </w:r>
      <w:r w:rsidR="000D1FC0" w:rsidRPr="003970B9">
        <w:rPr>
          <w:sz w:val="23"/>
          <w:szCs w:val="23"/>
          <w:lang w:val="kk-KZ"/>
        </w:rPr>
        <w:t>ін құру</w:t>
      </w:r>
      <w:r w:rsidR="0078386D" w:rsidRPr="003970B9">
        <w:rPr>
          <w:sz w:val="23"/>
          <w:szCs w:val="23"/>
        </w:rPr>
        <w:t>;</w:t>
      </w:r>
    </w:p>
    <w:p w:rsidR="00A41E75" w:rsidRPr="003970B9" w:rsidRDefault="006D77B8" w:rsidP="00322E94">
      <w:pPr>
        <w:numPr>
          <w:ilvl w:val="0"/>
          <w:numId w:val="24"/>
        </w:numPr>
        <w:tabs>
          <w:tab w:val="left" w:pos="-4678"/>
          <w:tab w:val="left" w:pos="1134"/>
          <w:tab w:val="left" w:pos="1560"/>
        </w:tabs>
        <w:spacing w:line="0" w:lineRule="atLeast"/>
        <w:ind w:left="0" w:firstLine="709"/>
        <w:jc w:val="both"/>
        <w:rPr>
          <w:sz w:val="23"/>
          <w:szCs w:val="23"/>
        </w:rPr>
      </w:pPr>
      <w:r w:rsidRPr="003970B9">
        <w:rPr>
          <w:sz w:val="23"/>
          <w:szCs w:val="23"/>
          <w:lang w:val="kk-KZ"/>
        </w:rPr>
        <w:t>қызметкерлердің нәтижелілігі мен уәждемесін басқару жүйесін әзірлеу және енгізу;</w:t>
      </w:r>
    </w:p>
    <w:p w:rsidR="008A2163" w:rsidRPr="003970B9" w:rsidRDefault="00FA30C7" w:rsidP="00322E94">
      <w:pPr>
        <w:numPr>
          <w:ilvl w:val="0"/>
          <w:numId w:val="24"/>
        </w:numPr>
        <w:tabs>
          <w:tab w:val="left" w:pos="-4678"/>
          <w:tab w:val="left" w:pos="1134"/>
        </w:tabs>
        <w:spacing w:line="0" w:lineRule="atLeast"/>
        <w:ind w:left="0" w:firstLine="709"/>
        <w:jc w:val="both"/>
        <w:rPr>
          <w:sz w:val="23"/>
          <w:szCs w:val="23"/>
        </w:rPr>
      </w:pPr>
      <w:r w:rsidRPr="003970B9">
        <w:rPr>
          <w:sz w:val="23"/>
          <w:szCs w:val="23"/>
          <w:lang w:val="kk-KZ"/>
        </w:rPr>
        <w:t>корпоративтік мәдениетті қалыптастыру</w:t>
      </w:r>
      <w:r w:rsidR="008A2163" w:rsidRPr="003970B9">
        <w:rPr>
          <w:sz w:val="23"/>
          <w:szCs w:val="23"/>
        </w:rPr>
        <w:t xml:space="preserve">. </w:t>
      </w:r>
    </w:p>
    <w:p w:rsidR="003E6F12" w:rsidRPr="003970B9" w:rsidRDefault="009B422F" w:rsidP="00322E94">
      <w:pPr>
        <w:numPr>
          <w:ilvl w:val="0"/>
          <w:numId w:val="20"/>
        </w:numPr>
        <w:tabs>
          <w:tab w:val="left" w:pos="1134"/>
          <w:tab w:val="left" w:pos="1701"/>
        </w:tabs>
        <w:spacing w:line="0" w:lineRule="atLeast"/>
        <w:ind w:left="0" w:firstLine="709"/>
        <w:jc w:val="both"/>
        <w:rPr>
          <w:color w:val="000000"/>
          <w:sz w:val="23"/>
          <w:szCs w:val="23"/>
        </w:rPr>
      </w:pPr>
      <w:r w:rsidRPr="003970B9">
        <w:rPr>
          <w:sz w:val="23"/>
          <w:szCs w:val="23"/>
          <w:lang w:val="kk-KZ"/>
        </w:rPr>
        <w:t>Кадр саясаты тиімділігінің негізгі индикаторлары</w:t>
      </w:r>
      <w:r w:rsidR="003E6F12" w:rsidRPr="003970B9">
        <w:rPr>
          <w:color w:val="000000"/>
          <w:sz w:val="23"/>
          <w:szCs w:val="23"/>
        </w:rPr>
        <w:t>:</w:t>
      </w:r>
    </w:p>
    <w:p w:rsidR="003E6F12" w:rsidRPr="003970B9" w:rsidRDefault="00FB2A34"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Еңбек өнімділігі мен табыстылығы</w:t>
      </w:r>
      <w:r w:rsidR="005722D5" w:rsidRPr="003970B9">
        <w:rPr>
          <w:sz w:val="23"/>
          <w:szCs w:val="23"/>
        </w:rPr>
        <w:t>;</w:t>
      </w:r>
      <w:r w:rsidR="003E6F12" w:rsidRPr="003970B9">
        <w:rPr>
          <w:sz w:val="23"/>
          <w:szCs w:val="23"/>
        </w:rPr>
        <w:t xml:space="preserve"> </w:t>
      </w:r>
    </w:p>
    <w:p w:rsidR="003E6F12" w:rsidRPr="003970B9" w:rsidRDefault="00FB2A34"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1 (бір) қызметкерге шаққандағы экономикалық қосылған құн</w:t>
      </w:r>
      <w:r w:rsidR="005722D5" w:rsidRPr="003970B9">
        <w:rPr>
          <w:sz w:val="23"/>
          <w:szCs w:val="23"/>
        </w:rPr>
        <w:t>;</w:t>
      </w:r>
    </w:p>
    <w:p w:rsidR="003E6F12" w:rsidRPr="003970B9" w:rsidRDefault="000769A1"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персоналға арналған шығыстар</w:t>
      </w:r>
      <w:r w:rsidR="005722D5" w:rsidRPr="003970B9">
        <w:rPr>
          <w:sz w:val="23"/>
          <w:szCs w:val="23"/>
        </w:rPr>
        <w:t>;</w:t>
      </w:r>
      <w:r w:rsidR="003E6F12" w:rsidRPr="003970B9">
        <w:rPr>
          <w:sz w:val="23"/>
          <w:szCs w:val="23"/>
        </w:rPr>
        <w:t xml:space="preserve"> </w:t>
      </w:r>
    </w:p>
    <w:p w:rsidR="003E6F12" w:rsidRPr="003970B9" w:rsidRDefault="000769A1"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кадрлардың ауысуы</w:t>
      </w:r>
      <w:r w:rsidR="005722D5" w:rsidRPr="003970B9">
        <w:rPr>
          <w:sz w:val="23"/>
          <w:szCs w:val="23"/>
        </w:rPr>
        <w:t>;</w:t>
      </w:r>
      <w:r w:rsidR="003E6F12" w:rsidRPr="003970B9">
        <w:rPr>
          <w:sz w:val="23"/>
          <w:szCs w:val="23"/>
        </w:rPr>
        <w:t xml:space="preserve"> </w:t>
      </w:r>
    </w:p>
    <w:p w:rsidR="003E6F12" w:rsidRPr="003970B9" w:rsidRDefault="00532925"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басшы құрам арасындағы қызметкерлердің ауысуы</w:t>
      </w:r>
      <w:r w:rsidR="005722D5" w:rsidRPr="003970B9">
        <w:rPr>
          <w:sz w:val="23"/>
          <w:szCs w:val="23"/>
        </w:rPr>
        <w:t>;</w:t>
      </w:r>
      <w:r w:rsidR="003E6F12" w:rsidRPr="003970B9">
        <w:rPr>
          <w:sz w:val="23"/>
          <w:szCs w:val="23"/>
        </w:rPr>
        <w:t xml:space="preserve"> </w:t>
      </w:r>
    </w:p>
    <w:p w:rsidR="003E6F12" w:rsidRPr="003970B9" w:rsidRDefault="00532925"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rPr>
        <w:t>персоналдың тұрақтылық көрсеткіші</w:t>
      </w:r>
      <w:r w:rsidR="005722D5" w:rsidRPr="003970B9">
        <w:rPr>
          <w:sz w:val="23"/>
          <w:szCs w:val="23"/>
        </w:rPr>
        <w:t>;</w:t>
      </w:r>
    </w:p>
    <w:p w:rsidR="006D77B8" w:rsidRPr="003970B9" w:rsidRDefault="00532925" w:rsidP="006D77B8">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rPr>
        <w:t>персоналдың қанағаттануы</w:t>
      </w:r>
      <w:r w:rsidR="005722D5" w:rsidRPr="003970B9">
        <w:rPr>
          <w:sz w:val="23"/>
          <w:szCs w:val="23"/>
        </w:rPr>
        <w:t>.</w:t>
      </w:r>
      <w:r w:rsidR="003E6F12" w:rsidRPr="003970B9">
        <w:rPr>
          <w:sz w:val="23"/>
          <w:szCs w:val="23"/>
        </w:rPr>
        <w:t xml:space="preserve"> </w:t>
      </w:r>
    </w:p>
    <w:p w:rsidR="00E66AC5" w:rsidRPr="003970B9" w:rsidRDefault="000C09B0" w:rsidP="00322E94">
      <w:pPr>
        <w:numPr>
          <w:ilvl w:val="0"/>
          <w:numId w:val="20"/>
        </w:numPr>
        <w:tabs>
          <w:tab w:val="left" w:pos="1134"/>
          <w:tab w:val="left" w:pos="1701"/>
        </w:tabs>
        <w:spacing w:line="0" w:lineRule="atLeast"/>
        <w:ind w:left="0" w:firstLine="709"/>
        <w:jc w:val="both"/>
        <w:rPr>
          <w:color w:val="000000"/>
          <w:sz w:val="23"/>
          <w:szCs w:val="23"/>
        </w:rPr>
      </w:pPr>
      <w:r w:rsidRPr="003970B9">
        <w:rPr>
          <w:sz w:val="23"/>
          <w:szCs w:val="23"/>
          <w:lang w:val="kk-KZ"/>
        </w:rPr>
        <w:t>Бағыттың міндеттері «Ұйымдық құрылымды жетілдіру. Кадрларды жоспарлау, іріктеу және орналастыру»:</w:t>
      </w:r>
    </w:p>
    <w:p w:rsidR="002C0060" w:rsidRPr="003970B9" w:rsidRDefault="009A6240"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стратегиялық мақсаттар мен міндеттерге сәйкестікті, құрылымдық бөлімшелердің функциялары мен қызметкерлердің міндеттерін нақты бөлуді, қызметкерлердің тиімді қызметін қамтамасыз ету мақсатында ұйымдық құрылымды тұрақты талдау;</w:t>
      </w:r>
    </w:p>
    <w:p w:rsidR="007650A7" w:rsidRPr="003970B9" w:rsidRDefault="001D4E9D"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жұмыс орындарына қойылатын біліктілік талаптарын, корпоративтік құзыреттер бейінін әзірлеу және жетілдіру;</w:t>
      </w:r>
    </w:p>
    <w:p w:rsidR="0077399A" w:rsidRPr="003970B9" w:rsidRDefault="006B2E68"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rPr>
        <w:t xml:space="preserve"> </w:t>
      </w:r>
      <w:r w:rsidR="00822F7E" w:rsidRPr="003970B9">
        <w:rPr>
          <w:sz w:val="23"/>
          <w:szCs w:val="23"/>
          <w:lang w:val="kk-KZ"/>
        </w:rPr>
        <w:t>жұмыс сапасын жақсарту</w:t>
      </w:r>
      <w:r w:rsidR="006F3186" w:rsidRPr="003970B9">
        <w:rPr>
          <w:sz w:val="23"/>
          <w:szCs w:val="23"/>
        </w:rPr>
        <w:t>;</w:t>
      </w:r>
    </w:p>
    <w:p w:rsidR="0078386D" w:rsidRPr="003970B9" w:rsidRDefault="005722D5"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rPr>
        <w:t xml:space="preserve"> </w:t>
      </w:r>
      <w:r w:rsidR="00AE35B5" w:rsidRPr="003970B9">
        <w:rPr>
          <w:sz w:val="23"/>
          <w:szCs w:val="23"/>
          <w:lang w:val="kk-KZ"/>
        </w:rPr>
        <w:t>қызметкерлердің кәсіби құзыреттілігі мен құзыреттерінің жұмыс орындарының талаптарына сәйкестігін талдау;</w:t>
      </w:r>
    </w:p>
    <w:p w:rsidR="0047059A" w:rsidRPr="003970B9" w:rsidRDefault="00AE35B5"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негізгі лауазымдық позициялар бойынша кадрлармен қамтамасыз ету дәрежесін талдау және есепке алу;</w:t>
      </w:r>
    </w:p>
    <w:p w:rsidR="000C09B0" w:rsidRPr="003970B9" w:rsidRDefault="00AE35B5" w:rsidP="000C09B0">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конкурстық рәсімдер негізінде жоғары білікті мамандарды іздеу және іріктеу</w:t>
      </w:r>
      <w:r w:rsidR="0078386D" w:rsidRPr="003970B9">
        <w:rPr>
          <w:sz w:val="23"/>
          <w:szCs w:val="23"/>
        </w:rPr>
        <w:t>;</w:t>
      </w:r>
      <w:r w:rsidR="00A3681E" w:rsidRPr="003970B9">
        <w:rPr>
          <w:sz w:val="23"/>
          <w:szCs w:val="23"/>
        </w:rPr>
        <w:t xml:space="preserve"> </w:t>
      </w:r>
    </w:p>
    <w:p w:rsidR="00CC1E40" w:rsidRPr="003970B9" w:rsidRDefault="005722D5" w:rsidP="00322E94">
      <w:pPr>
        <w:numPr>
          <w:ilvl w:val="0"/>
          <w:numId w:val="25"/>
        </w:numPr>
        <w:tabs>
          <w:tab w:val="left" w:pos="-4678"/>
          <w:tab w:val="left" w:pos="1134"/>
          <w:tab w:val="left" w:pos="1560"/>
        </w:tabs>
        <w:spacing w:line="0" w:lineRule="atLeast"/>
        <w:ind w:left="0" w:firstLine="709"/>
        <w:jc w:val="both"/>
        <w:rPr>
          <w:sz w:val="23"/>
          <w:szCs w:val="23"/>
        </w:rPr>
      </w:pPr>
      <w:r w:rsidRPr="003970B9">
        <w:rPr>
          <w:sz w:val="23"/>
          <w:szCs w:val="23"/>
          <w:lang w:val="kk-KZ"/>
        </w:rPr>
        <w:t xml:space="preserve"> </w:t>
      </w:r>
      <w:proofErr w:type="spellStart"/>
      <w:r w:rsidR="00B26DD9" w:rsidRPr="003970B9">
        <w:rPr>
          <w:sz w:val="23"/>
          <w:szCs w:val="23"/>
        </w:rPr>
        <w:t>аутсорсинг</w:t>
      </w:r>
      <w:proofErr w:type="spellEnd"/>
      <w:r w:rsidR="008A4C0A" w:rsidRPr="003970B9">
        <w:rPr>
          <w:sz w:val="23"/>
          <w:szCs w:val="23"/>
        </w:rPr>
        <w:t>.</w:t>
      </w:r>
    </w:p>
    <w:p w:rsidR="00200295" w:rsidRPr="003970B9" w:rsidRDefault="00200295" w:rsidP="00322E94">
      <w:pPr>
        <w:numPr>
          <w:ilvl w:val="0"/>
          <w:numId w:val="20"/>
        </w:numPr>
        <w:tabs>
          <w:tab w:val="left" w:pos="1134"/>
          <w:tab w:val="left" w:pos="1701"/>
        </w:tabs>
        <w:spacing w:line="0" w:lineRule="atLeast"/>
        <w:ind w:left="0" w:firstLine="709"/>
        <w:jc w:val="both"/>
        <w:rPr>
          <w:color w:val="000000"/>
          <w:sz w:val="23"/>
          <w:szCs w:val="23"/>
        </w:rPr>
      </w:pPr>
      <w:r w:rsidRPr="003970B9">
        <w:rPr>
          <w:color w:val="000000"/>
          <w:sz w:val="23"/>
          <w:szCs w:val="23"/>
        </w:rPr>
        <w:t xml:space="preserve"> «</w:t>
      </w:r>
      <w:r w:rsidR="00C37B60" w:rsidRPr="003970B9">
        <w:rPr>
          <w:sz w:val="23"/>
          <w:szCs w:val="23"/>
          <w:lang w:val="kk-KZ"/>
        </w:rPr>
        <w:t>Кадрларды жоспарлау, і</w:t>
      </w:r>
      <w:proofErr w:type="gramStart"/>
      <w:r w:rsidR="00C37B60" w:rsidRPr="003970B9">
        <w:rPr>
          <w:sz w:val="23"/>
          <w:szCs w:val="23"/>
          <w:lang w:val="kk-KZ"/>
        </w:rPr>
        <w:t>р</w:t>
      </w:r>
      <w:proofErr w:type="gramEnd"/>
      <w:r w:rsidR="00C37B60" w:rsidRPr="003970B9">
        <w:rPr>
          <w:sz w:val="23"/>
          <w:szCs w:val="23"/>
          <w:lang w:val="kk-KZ"/>
        </w:rPr>
        <w:t>іктеу және орналастыру</w:t>
      </w:r>
      <w:r w:rsidRPr="003970B9">
        <w:rPr>
          <w:color w:val="000000"/>
          <w:sz w:val="23"/>
          <w:szCs w:val="23"/>
        </w:rPr>
        <w:t>»</w:t>
      </w:r>
      <w:r w:rsidR="00C37B60" w:rsidRPr="003970B9">
        <w:rPr>
          <w:color w:val="000000"/>
          <w:sz w:val="23"/>
          <w:szCs w:val="23"/>
          <w:lang w:val="kk-KZ"/>
        </w:rPr>
        <w:t xml:space="preserve"> </w:t>
      </w:r>
      <w:r w:rsidR="00C37B60" w:rsidRPr="003970B9">
        <w:rPr>
          <w:sz w:val="23"/>
          <w:szCs w:val="23"/>
          <w:lang w:val="kk-KZ"/>
        </w:rPr>
        <w:t>тиімділігінің негізгі индикаторлары</w:t>
      </w:r>
      <w:r w:rsidR="005722D5" w:rsidRPr="003970B9">
        <w:rPr>
          <w:color w:val="000000"/>
          <w:sz w:val="23"/>
          <w:szCs w:val="23"/>
        </w:rPr>
        <w:t>:</w:t>
      </w:r>
    </w:p>
    <w:p w:rsidR="00200295" w:rsidRPr="003970B9" w:rsidRDefault="00D353B7" w:rsidP="00322E94">
      <w:pPr>
        <w:numPr>
          <w:ilvl w:val="0"/>
          <w:numId w:val="26"/>
        </w:numPr>
        <w:tabs>
          <w:tab w:val="left" w:pos="-4678"/>
          <w:tab w:val="left" w:pos="1134"/>
          <w:tab w:val="left" w:pos="1560"/>
        </w:tabs>
        <w:spacing w:line="0" w:lineRule="atLeast"/>
        <w:ind w:left="0" w:firstLine="709"/>
        <w:jc w:val="both"/>
        <w:rPr>
          <w:sz w:val="23"/>
          <w:szCs w:val="23"/>
        </w:rPr>
      </w:pPr>
      <w:r w:rsidRPr="003970B9">
        <w:rPr>
          <w:sz w:val="23"/>
          <w:szCs w:val="23"/>
          <w:lang w:val="kk-KZ"/>
        </w:rPr>
        <w:t>уақыт индикаторы: бір бос орынды толтыру уақыты</w:t>
      </w:r>
      <w:r w:rsidR="005722D5" w:rsidRPr="003970B9">
        <w:rPr>
          <w:sz w:val="23"/>
          <w:szCs w:val="23"/>
        </w:rPr>
        <w:t>;</w:t>
      </w:r>
    </w:p>
    <w:p w:rsidR="00A41687" w:rsidRPr="003970B9" w:rsidRDefault="00195AFC" w:rsidP="00322E94">
      <w:pPr>
        <w:numPr>
          <w:ilvl w:val="0"/>
          <w:numId w:val="26"/>
        </w:numPr>
        <w:tabs>
          <w:tab w:val="left" w:pos="-4678"/>
          <w:tab w:val="left" w:pos="1134"/>
          <w:tab w:val="left" w:pos="1560"/>
        </w:tabs>
        <w:spacing w:line="0" w:lineRule="atLeast"/>
        <w:ind w:left="0" w:firstLine="709"/>
        <w:jc w:val="both"/>
        <w:rPr>
          <w:sz w:val="23"/>
          <w:szCs w:val="23"/>
        </w:rPr>
      </w:pPr>
      <w:r w:rsidRPr="003970B9">
        <w:rPr>
          <w:sz w:val="23"/>
          <w:szCs w:val="23"/>
          <w:lang w:val="kk-KZ"/>
        </w:rPr>
        <w:t>сапалық индикатор: жұмыстың алғашқы жарты жылындағы кадрлардың шығу коэффициенті.</w:t>
      </w:r>
    </w:p>
    <w:p w:rsidR="00221990" w:rsidRPr="003970B9" w:rsidRDefault="005C6C75" w:rsidP="00322E94">
      <w:pPr>
        <w:numPr>
          <w:ilvl w:val="0"/>
          <w:numId w:val="20"/>
        </w:numPr>
        <w:tabs>
          <w:tab w:val="left" w:pos="1134"/>
          <w:tab w:val="left" w:pos="1701"/>
        </w:tabs>
        <w:spacing w:line="0" w:lineRule="atLeast"/>
        <w:ind w:left="0" w:firstLine="709"/>
        <w:jc w:val="both"/>
        <w:rPr>
          <w:color w:val="000000"/>
          <w:sz w:val="23"/>
          <w:szCs w:val="23"/>
        </w:rPr>
      </w:pPr>
      <w:r w:rsidRPr="003970B9">
        <w:rPr>
          <w:color w:val="000000"/>
          <w:sz w:val="23"/>
          <w:szCs w:val="23"/>
        </w:rPr>
        <w:t xml:space="preserve"> «</w:t>
      </w:r>
      <w:r w:rsidR="000B541C" w:rsidRPr="003970B9">
        <w:rPr>
          <w:sz w:val="23"/>
          <w:szCs w:val="23"/>
          <w:lang w:val="kk-KZ"/>
        </w:rPr>
        <w:t>Персоналды оқыту, даярлау және қайта даярлау</w:t>
      </w:r>
      <w:r w:rsidR="00221990" w:rsidRPr="003970B9">
        <w:rPr>
          <w:color w:val="000000"/>
          <w:sz w:val="23"/>
          <w:szCs w:val="23"/>
        </w:rPr>
        <w:t>»</w:t>
      </w:r>
      <w:r w:rsidR="000B541C" w:rsidRPr="003970B9">
        <w:rPr>
          <w:color w:val="000000"/>
          <w:sz w:val="23"/>
          <w:szCs w:val="23"/>
          <w:lang w:val="kk-KZ"/>
        </w:rPr>
        <w:t xml:space="preserve"> </w:t>
      </w:r>
      <w:r w:rsidR="000B541C" w:rsidRPr="003970B9">
        <w:rPr>
          <w:sz w:val="23"/>
          <w:szCs w:val="23"/>
          <w:lang w:val="kk-KZ"/>
        </w:rPr>
        <w:t>бағытының міндеттері</w:t>
      </w:r>
      <w:r w:rsidR="00221990" w:rsidRPr="003970B9">
        <w:rPr>
          <w:color w:val="000000"/>
          <w:sz w:val="23"/>
          <w:szCs w:val="23"/>
        </w:rPr>
        <w:t>:</w:t>
      </w:r>
    </w:p>
    <w:p w:rsidR="00F87EB4" w:rsidRPr="003970B9" w:rsidRDefault="002B7E92" w:rsidP="00322E94">
      <w:pPr>
        <w:numPr>
          <w:ilvl w:val="0"/>
          <w:numId w:val="27"/>
        </w:numPr>
        <w:tabs>
          <w:tab w:val="left" w:pos="-4678"/>
          <w:tab w:val="left" w:pos="1134"/>
          <w:tab w:val="left" w:pos="1560"/>
        </w:tabs>
        <w:spacing w:line="0" w:lineRule="atLeast"/>
        <w:ind w:left="0" w:firstLine="709"/>
        <w:jc w:val="both"/>
        <w:rPr>
          <w:sz w:val="23"/>
          <w:szCs w:val="23"/>
        </w:rPr>
      </w:pPr>
      <w:r w:rsidRPr="003970B9">
        <w:rPr>
          <w:sz w:val="23"/>
          <w:szCs w:val="23"/>
          <w:lang w:val="kk-KZ"/>
        </w:rPr>
        <w:t xml:space="preserve">қызметкерлердің біліктілігін үзбелі арттырудан Кәсіпорынның стратегиялық міндеттерін іске асыруға бағытталған жүйелі оқытуға көшу; </w:t>
      </w:r>
    </w:p>
    <w:p w:rsidR="000D0966" w:rsidRPr="003970B9" w:rsidRDefault="00490EA7" w:rsidP="00322E94">
      <w:pPr>
        <w:numPr>
          <w:ilvl w:val="0"/>
          <w:numId w:val="27"/>
        </w:numPr>
        <w:tabs>
          <w:tab w:val="left" w:pos="-4678"/>
          <w:tab w:val="left" w:pos="1134"/>
          <w:tab w:val="left" w:pos="1560"/>
        </w:tabs>
        <w:spacing w:line="0" w:lineRule="atLeast"/>
        <w:ind w:left="0" w:firstLine="709"/>
        <w:jc w:val="both"/>
        <w:rPr>
          <w:sz w:val="23"/>
          <w:szCs w:val="23"/>
        </w:rPr>
      </w:pPr>
      <w:r w:rsidRPr="003970B9">
        <w:rPr>
          <w:sz w:val="23"/>
          <w:szCs w:val="23"/>
          <w:lang w:val="kk-KZ"/>
        </w:rPr>
        <w:t>қызмет көрсету сапасын арттыру</w:t>
      </w:r>
      <w:r w:rsidR="005722D5" w:rsidRPr="003970B9">
        <w:rPr>
          <w:sz w:val="23"/>
          <w:szCs w:val="23"/>
        </w:rPr>
        <w:t>;</w:t>
      </w:r>
    </w:p>
    <w:p w:rsidR="00CA66F2" w:rsidRPr="003970B9" w:rsidRDefault="00AF04B4" w:rsidP="00322E94">
      <w:pPr>
        <w:numPr>
          <w:ilvl w:val="0"/>
          <w:numId w:val="27"/>
        </w:numPr>
        <w:tabs>
          <w:tab w:val="left" w:pos="-4678"/>
          <w:tab w:val="left" w:pos="1134"/>
          <w:tab w:val="left" w:pos="1560"/>
        </w:tabs>
        <w:spacing w:line="0" w:lineRule="atLeast"/>
        <w:ind w:left="0" w:firstLine="709"/>
        <w:jc w:val="both"/>
        <w:rPr>
          <w:sz w:val="23"/>
          <w:szCs w:val="23"/>
        </w:rPr>
      </w:pPr>
      <w:r w:rsidRPr="003970B9">
        <w:rPr>
          <w:sz w:val="23"/>
          <w:szCs w:val="23"/>
          <w:lang w:val="kk-KZ"/>
        </w:rPr>
        <w:t>шетелде де, сондай</w:t>
      </w:r>
      <w:r w:rsidRPr="003970B9">
        <w:rPr>
          <w:sz w:val="23"/>
          <w:szCs w:val="23"/>
        </w:rPr>
        <w:t>-</w:t>
      </w:r>
      <w:r w:rsidRPr="003970B9">
        <w:rPr>
          <w:sz w:val="23"/>
          <w:szCs w:val="23"/>
          <w:lang w:val="kk-KZ"/>
        </w:rPr>
        <w:t>ақ шетелдік консультанттарды тарта отырып, қызметкерлер үшін семинарлар, тренингтер, шеберлік сыныптарын ұйымдастыру;</w:t>
      </w:r>
    </w:p>
    <w:p w:rsidR="00C37B60" w:rsidRPr="003970B9" w:rsidRDefault="00633EA9" w:rsidP="00633EA9">
      <w:pPr>
        <w:numPr>
          <w:ilvl w:val="0"/>
          <w:numId w:val="27"/>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 xml:space="preserve">Кәсіпорын ішінде тәжірибе жинақтау және тарату мақсатында корпоративтік оқу орталықтарын құру. </w:t>
      </w:r>
    </w:p>
    <w:p w:rsidR="00082F72" w:rsidRPr="003970B9" w:rsidRDefault="00082F72" w:rsidP="00322E94">
      <w:pPr>
        <w:numPr>
          <w:ilvl w:val="0"/>
          <w:numId w:val="20"/>
        </w:numPr>
        <w:tabs>
          <w:tab w:val="left" w:pos="1134"/>
          <w:tab w:val="left" w:pos="1701"/>
        </w:tabs>
        <w:spacing w:line="0" w:lineRule="atLeast"/>
        <w:ind w:left="0" w:firstLine="709"/>
        <w:jc w:val="both"/>
        <w:rPr>
          <w:color w:val="000000"/>
          <w:sz w:val="23"/>
          <w:szCs w:val="23"/>
          <w:lang w:val="kk-KZ"/>
        </w:rPr>
      </w:pPr>
      <w:r w:rsidRPr="003970B9">
        <w:rPr>
          <w:color w:val="000000"/>
          <w:sz w:val="23"/>
          <w:szCs w:val="23"/>
          <w:lang w:val="kk-KZ"/>
        </w:rPr>
        <w:t xml:space="preserve"> «</w:t>
      </w:r>
      <w:r w:rsidR="00820E87" w:rsidRPr="003970B9">
        <w:rPr>
          <w:sz w:val="23"/>
          <w:szCs w:val="23"/>
          <w:lang w:val="kk-KZ"/>
        </w:rPr>
        <w:t>Персоналды оқыту, даярлау және қайта даярлау</w:t>
      </w:r>
      <w:r w:rsidRPr="003970B9">
        <w:rPr>
          <w:color w:val="000000"/>
          <w:sz w:val="23"/>
          <w:szCs w:val="23"/>
          <w:lang w:val="kk-KZ"/>
        </w:rPr>
        <w:t>»</w:t>
      </w:r>
      <w:r w:rsidR="00820E87" w:rsidRPr="003970B9">
        <w:rPr>
          <w:color w:val="000000"/>
          <w:sz w:val="23"/>
          <w:szCs w:val="23"/>
          <w:lang w:val="kk-KZ"/>
        </w:rPr>
        <w:t xml:space="preserve"> тиімділіктің негізгі көрсеткіштері</w:t>
      </w:r>
      <w:r w:rsidR="005722D5" w:rsidRPr="003970B9">
        <w:rPr>
          <w:color w:val="000000"/>
          <w:sz w:val="23"/>
          <w:szCs w:val="23"/>
          <w:lang w:val="kk-KZ"/>
        </w:rPr>
        <w:t>:</w:t>
      </w:r>
    </w:p>
    <w:p w:rsidR="00A168F7" w:rsidRPr="003970B9" w:rsidRDefault="00C95A3D" w:rsidP="00322E94">
      <w:pPr>
        <w:numPr>
          <w:ilvl w:val="0"/>
          <w:numId w:val="28"/>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жыл ішінде оқыту жүйесімен қамтылған қызметкерлер пайызы</w:t>
      </w:r>
      <w:r w:rsidR="005722D5" w:rsidRPr="003970B9">
        <w:rPr>
          <w:sz w:val="23"/>
          <w:szCs w:val="23"/>
          <w:lang w:val="kk-KZ"/>
        </w:rPr>
        <w:t>;</w:t>
      </w:r>
    </w:p>
    <w:p w:rsidR="00A168F7" w:rsidRPr="003970B9" w:rsidRDefault="00C95A3D" w:rsidP="00322E94">
      <w:pPr>
        <w:numPr>
          <w:ilvl w:val="0"/>
          <w:numId w:val="28"/>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жылына 1 қызметкерді оқытуға арналған шығындар</w:t>
      </w:r>
      <w:r w:rsidR="005722D5" w:rsidRPr="003970B9">
        <w:rPr>
          <w:sz w:val="23"/>
          <w:szCs w:val="23"/>
          <w:lang w:val="kk-KZ"/>
        </w:rPr>
        <w:t>;</w:t>
      </w:r>
    </w:p>
    <w:p w:rsidR="00836B52" w:rsidRPr="003970B9" w:rsidRDefault="008E5B96" w:rsidP="00322E94">
      <w:pPr>
        <w:numPr>
          <w:ilvl w:val="0"/>
          <w:numId w:val="28"/>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қызметкерлердің алған жаңа білімдерін пайдалануы есебінен еңбек өнімділігін арттыру;</w:t>
      </w:r>
    </w:p>
    <w:p w:rsidR="008902A1" w:rsidRPr="003970B9" w:rsidRDefault="008902A1" w:rsidP="008902A1">
      <w:pPr>
        <w:numPr>
          <w:ilvl w:val="0"/>
          <w:numId w:val="28"/>
        </w:numPr>
        <w:tabs>
          <w:tab w:val="left" w:pos="-4678"/>
          <w:tab w:val="left" w:pos="1134"/>
          <w:tab w:val="left" w:pos="1560"/>
        </w:tabs>
        <w:spacing w:line="0" w:lineRule="atLeast"/>
        <w:ind w:hanging="1259"/>
        <w:jc w:val="both"/>
        <w:rPr>
          <w:sz w:val="23"/>
          <w:szCs w:val="23"/>
          <w:lang w:val="kk-KZ"/>
        </w:rPr>
      </w:pPr>
      <w:r w:rsidRPr="003970B9">
        <w:rPr>
          <w:sz w:val="23"/>
          <w:szCs w:val="23"/>
          <w:lang w:val="kk-KZ"/>
        </w:rPr>
        <w:t>еңбекақы төлеу қорынан оқыту, даярлау және қайта даярлау шығындарының пайызы;</w:t>
      </w:r>
    </w:p>
    <w:p w:rsidR="008902A1" w:rsidRPr="003970B9" w:rsidRDefault="008902A1" w:rsidP="008902A1">
      <w:pPr>
        <w:numPr>
          <w:ilvl w:val="0"/>
          <w:numId w:val="28"/>
        </w:numPr>
        <w:tabs>
          <w:tab w:val="left" w:pos="-4678"/>
          <w:tab w:val="left" w:pos="851"/>
          <w:tab w:val="left" w:pos="1560"/>
        </w:tabs>
        <w:spacing w:line="0" w:lineRule="atLeast"/>
        <w:ind w:left="0" w:firstLine="709"/>
        <w:jc w:val="both"/>
        <w:rPr>
          <w:sz w:val="23"/>
          <w:szCs w:val="23"/>
          <w:lang w:val="kk-KZ"/>
        </w:rPr>
      </w:pPr>
      <w:r w:rsidRPr="003970B9">
        <w:rPr>
          <w:sz w:val="23"/>
          <w:szCs w:val="23"/>
          <w:lang w:val="kk-KZ"/>
        </w:rPr>
        <w:t>оқу шығындарының қайтарымдылығы (жаңа технологияларды әзірлеу).</w:t>
      </w:r>
    </w:p>
    <w:p w:rsidR="00C66ECB" w:rsidRPr="003970B9" w:rsidRDefault="005C6C75" w:rsidP="00322E94">
      <w:pPr>
        <w:numPr>
          <w:ilvl w:val="0"/>
          <w:numId w:val="20"/>
        </w:numPr>
        <w:tabs>
          <w:tab w:val="left" w:pos="1134"/>
          <w:tab w:val="left" w:pos="1701"/>
        </w:tabs>
        <w:spacing w:line="0" w:lineRule="atLeast"/>
        <w:ind w:left="0" w:firstLine="709"/>
        <w:jc w:val="both"/>
        <w:rPr>
          <w:color w:val="000000"/>
          <w:sz w:val="23"/>
          <w:szCs w:val="23"/>
          <w:lang w:val="kk-KZ"/>
        </w:rPr>
      </w:pPr>
      <w:r w:rsidRPr="003970B9">
        <w:rPr>
          <w:color w:val="000000"/>
          <w:sz w:val="23"/>
          <w:szCs w:val="23"/>
          <w:lang w:val="kk-KZ"/>
        </w:rPr>
        <w:t xml:space="preserve"> «</w:t>
      </w:r>
      <w:r w:rsidR="00B17E79" w:rsidRPr="003970B9">
        <w:rPr>
          <w:sz w:val="23"/>
          <w:szCs w:val="23"/>
          <w:lang w:val="kk-KZ"/>
        </w:rPr>
        <w:t>Кадр резервін құру</w:t>
      </w:r>
      <w:r w:rsidRPr="003970B9">
        <w:rPr>
          <w:color w:val="000000"/>
          <w:sz w:val="23"/>
          <w:szCs w:val="23"/>
          <w:lang w:val="kk-KZ"/>
        </w:rPr>
        <w:t>»</w:t>
      </w:r>
      <w:r w:rsidR="00B17E79" w:rsidRPr="003970B9">
        <w:rPr>
          <w:color w:val="000000"/>
          <w:sz w:val="23"/>
          <w:szCs w:val="23"/>
          <w:lang w:val="kk-KZ"/>
        </w:rPr>
        <w:t xml:space="preserve"> </w:t>
      </w:r>
      <w:r w:rsidR="00B17E79" w:rsidRPr="003970B9">
        <w:rPr>
          <w:sz w:val="23"/>
          <w:szCs w:val="23"/>
          <w:lang w:val="kk-KZ"/>
        </w:rPr>
        <w:t>бағытының міндеттері</w:t>
      </w:r>
      <w:r w:rsidR="005722D5" w:rsidRPr="003970B9">
        <w:rPr>
          <w:color w:val="000000"/>
          <w:sz w:val="23"/>
          <w:szCs w:val="23"/>
          <w:lang w:val="kk-KZ"/>
        </w:rPr>
        <w:t>:</w:t>
      </w:r>
    </w:p>
    <w:p w:rsidR="0071647A" w:rsidRPr="003970B9" w:rsidRDefault="006D33C6" w:rsidP="00322E94">
      <w:pPr>
        <w:numPr>
          <w:ilvl w:val="0"/>
          <w:numId w:val="29"/>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Кадр резервінің базасын құру және дамыту</w:t>
      </w:r>
      <w:r w:rsidR="005722D5" w:rsidRPr="003970B9">
        <w:rPr>
          <w:sz w:val="23"/>
          <w:szCs w:val="23"/>
          <w:lang w:val="kk-KZ"/>
        </w:rPr>
        <w:t>;</w:t>
      </w:r>
    </w:p>
    <w:p w:rsidR="00C66ECB" w:rsidRPr="003970B9" w:rsidRDefault="00EF2AA1" w:rsidP="00322E94">
      <w:pPr>
        <w:numPr>
          <w:ilvl w:val="0"/>
          <w:numId w:val="29"/>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бағалау критерийлерін әзірлеу және әлеуеті жоғары қызметкерлерді іріктеуді ұйымдастыру;</w:t>
      </w:r>
    </w:p>
    <w:p w:rsidR="001D7A51" w:rsidRPr="003970B9" w:rsidRDefault="002A7F85" w:rsidP="00322E94">
      <w:pPr>
        <w:numPr>
          <w:ilvl w:val="0"/>
          <w:numId w:val="29"/>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кадр резервінде тұрған қызметкерлерді дамытудың жеке жоспарларын әзірлеу және іске асыру;</w:t>
      </w:r>
    </w:p>
    <w:p w:rsidR="008E5B96" w:rsidRPr="003970B9" w:rsidRDefault="002A7F85" w:rsidP="002A7F85">
      <w:pPr>
        <w:numPr>
          <w:ilvl w:val="0"/>
          <w:numId w:val="29"/>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 xml:space="preserve">позицияларды ротациялау және ауыстыру жүйесін әзірлеу және іске асыру, кадр резервінде тұрған қызметкерлерді ротациялау процесін ынталандыру. </w:t>
      </w:r>
    </w:p>
    <w:p w:rsidR="00922810" w:rsidRPr="003970B9" w:rsidRDefault="00922810" w:rsidP="00922810">
      <w:pPr>
        <w:numPr>
          <w:ilvl w:val="0"/>
          <w:numId w:val="20"/>
        </w:numPr>
        <w:tabs>
          <w:tab w:val="left" w:pos="1134"/>
          <w:tab w:val="left" w:pos="1701"/>
        </w:tabs>
        <w:spacing w:line="0" w:lineRule="atLeast"/>
        <w:ind w:left="0" w:firstLine="709"/>
        <w:jc w:val="both"/>
        <w:rPr>
          <w:color w:val="000000"/>
          <w:sz w:val="23"/>
          <w:szCs w:val="23"/>
          <w:lang w:val="kk-KZ"/>
        </w:rPr>
      </w:pPr>
      <w:r w:rsidRPr="003970B9">
        <w:rPr>
          <w:sz w:val="23"/>
          <w:szCs w:val="23"/>
          <w:lang w:val="kk-KZ"/>
        </w:rPr>
        <w:t>«Кадр резервін құру» тиімділігінің негізгі индикаторлары:</w:t>
      </w:r>
    </w:p>
    <w:p w:rsidR="009E7530" w:rsidRPr="003970B9" w:rsidRDefault="009E7530" w:rsidP="009E7530">
      <w:pPr>
        <w:numPr>
          <w:ilvl w:val="0"/>
          <w:numId w:val="30"/>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кадр резервіне кіретін қызметкерлер толтырған кадр резерві қалыптасқан бос жұмыс орындарының пайызы;</w:t>
      </w:r>
    </w:p>
    <w:p w:rsidR="005361FA" w:rsidRPr="003970B9" w:rsidRDefault="00AE7AF7" w:rsidP="00322E94">
      <w:pPr>
        <w:numPr>
          <w:ilvl w:val="0"/>
          <w:numId w:val="30"/>
        </w:numPr>
        <w:tabs>
          <w:tab w:val="left" w:pos="-4678"/>
          <w:tab w:val="left" w:pos="1134"/>
          <w:tab w:val="left" w:pos="1560"/>
        </w:tabs>
        <w:spacing w:line="0" w:lineRule="atLeast"/>
        <w:ind w:left="0" w:firstLine="709"/>
        <w:jc w:val="both"/>
        <w:rPr>
          <w:sz w:val="23"/>
          <w:szCs w:val="23"/>
        </w:rPr>
      </w:pPr>
      <w:r w:rsidRPr="003970B9">
        <w:rPr>
          <w:sz w:val="23"/>
          <w:szCs w:val="23"/>
          <w:lang w:val="kk-KZ"/>
        </w:rPr>
        <w:t>резервшілер арасындағы тұрақтамаушылық</w:t>
      </w:r>
      <w:r w:rsidR="00CB0848" w:rsidRPr="003970B9">
        <w:rPr>
          <w:sz w:val="23"/>
          <w:szCs w:val="23"/>
        </w:rPr>
        <w:t>.</w:t>
      </w:r>
      <w:r w:rsidR="005361FA" w:rsidRPr="003970B9">
        <w:rPr>
          <w:sz w:val="23"/>
          <w:szCs w:val="23"/>
        </w:rPr>
        <w:t xml:space="preserve"> </w:t>
      </w:r>
    </w:p>
    <w:p w:rsidR="005722D5" w:rsidRPr="003970B9" w:rsidRDefault="00AE7AF7" w:rsidP="00322E94">
      <w:pPr>
        <w:numPr>
          <w:ilvl w:val="0"/>
          <w:numId w:val="20"/>
        </w:numPr>
        <w:tabs>
          <w:tab w:val="left" w:pos="1134"/>
          <w:tab w:val="left" w:pos="1701"/>
        </w:tabs>
        <w:spacing w:line="0" w:lineRule="atLeast"/>
        <w:ind w:left="0" w:firstLine="709"/>
        <w:jc w:val="both"/>
        <w:rPr>
          <w:color w:val="000000"/>
          <w:sz w:val="23"/>
          <w:szCs w:val="23"/>
        </w:rPr>
      </w:pPr>
      <w:r w:rsidRPr="003970B9">
        <w:rPr>
          <w:sz w:val="23"/>
          <w:szCs w:val="23"/>
          <w:lang w:val="kk-KZ"/>
        </w:rPr>
        <w:t>«Қызметкерлердің нәтижелілігі мен уәждемесін басқару жүйесін әзірлеу және енгізу» бағытының міндеттері:</w:t>
      </w:r>
    </w:p>
    <w:p w:rsidR="006F3407" w:rsidRPr="003970B9" w:rsidRDefault="006815CE" w:rsidP="00322E94">
      <w:pPr>
        <w:numPr>
          <w:ilvl w:val="0"/>
          <w:numId w:val="31"/>
        </w:numPr>
        <w:tabs>
          <w:tab w:val="left" w:pos="-4678"/>
          <w:tab w:val="left" w:pos="1134"/>
          <w:tab w:val="left" w:pos="1560"/>
        </w:tabs>
        <w:spacing w:line="0" w:lineRule="atLeast"/>
        <w:ind w:left="0" w:firstLine="709"/>
        <w:jc w:val="both"/>
        <w:rPr>
          <w:sz w:val="23"/>
          <w:szCs w:val="23"/>
        </w:rPr>
      </w:pPr>
      <w:r w:rsidRPr="003970B9">
        <w:rPr>
          <w:sz w:val="23"/>
          <w:szCs w:val="23"/>
          <w:lang w:val="kk-KZ"/>
        </w:rPr>
        <w:lastRenderedPageBreak/>
        <w:t xml:space="preserve">қызметкерлердің біліктілігі, құзыреттілігі және нәтижелілігі деңгейіне негізделген тиімді және ашық сыйақы жүйесін енгізу; </w:t>
      </w:r>
    </w:p>
    <w:p w:rsidR="008D1BE4" w:rsidRPr="003970B9" w:rsidRDefault="002D54E8" w:rsidP="00322E94">
      <w:pPr>
        <w:numPr>
          <w:ilvl w:val="0"/>
          <w:numId w:val="31"/>
        </w:numPr>
        <w:tabs>
          <w:tab w:val="left" w:pos="-4678"/>
          <w:tab w:val="left" w:pos="1134"/>
          <w:tab w:val="left" w:pos="1560"/>
        </w:tabs>
        <w:spacing w:line="0" w:lineRule="atLeast"/>
        <w:ind w:left="0" w:firstLine="709"/>
        <w:jc w:val="both"/>
        <w:rPr>
          <w:sz w:val="23"/>
          <w:szCs w:val="23"/>
        </w:rPr>
      </w:pPr>
      <w:r w:rsidRPr="003970B9">
        <w:rPr>
          <w:sz w:val="23"/>
          <w:szCs w:val="23"/>
          <w:lang w:val="kk-KZ"/>
        </w:rPr>
        <w:t xml:space="preserve">бірқатар позициялар үшін қызмет тиімділігінің негізгі </w:t>
      </w:r>
      <w:r w:rsidR="004539BF" w:rsidRPr="003970B9">
        <w:rPr>
          <w:color w:val="000000"/>
          <w:sz w:val="23"/>
          <w:szCs w:val="23"/>
          <w:lang w:val="kk-KZ"/>
        </w:rPr>
        <w:t>көрсеткіштерін</w:t>
      </w:r>
      <w:r w:rsidRPr="003970B9">
        <w:rPr>
          <w:sz w:val="23"/>
          <w:szCs w:val="23"/>
          <w:lang w:val="kk-KZ"/>
        </w:rPr>
        <w:t xml:space="preserve"> әзірлеу</w:t>
      </w:r>
      <w:r w:rsidR="005722D5" w:rsidRPr="003970B9">
        <w:rPr>
          <w:sz w:val="23"/>
          <w:szCs w:val="23"/>
        </w:rPr>
        <w:t>;</w:t>
      </w:r>
      <w:r w:rsidR="00D42E0E" w:rsidRPr="003970B9">
        <w:rPr>
          <w:sz w:val="23"/>
          <w:szCs w:val="23"/>
        </w:rPr>
        <w:t xml:space="preserve"> </w:t>
      </w:r>
    </w:p>
    <w:p w:rsidR="00F16624" w:rsidRPr="003970B9" w:rsidRDefault="00312A5C" w:rsidP="00322E94">
      <w:pPr>
        <w:numPr>
          <w:ilvl w:val="0"/>
          <w:numId w:val="31"/>
        </w:numPr>
        <w:tabs>
          <w:tab w:val="left" w:pos="-4678"/>
          <w:tab w:val="left" w:pos="1134"/>
          <w:tab w:val="left" w:pos="1560"/>
        </w:tabs>
        <w:spacing w:line="0" w:lineRule="atLeast"/>
        <w:ind w:left="0" w:firstLine="709"/>
        <w:jc w:val="both"/>
        <w:rPr>
          <w:sz w:val="23"/>
          <w:szCs w:val="23"/>
        </w:rPr>
      </w:pPr>
      <w:r w:rsidRPr="003970B9">
        <w:rPr>
          <w:sz w:val="23"/>
          <w:szCs w:val="23"/>
          <w:lang w:val="kk-KZ"/>
        </w:rPr>
        <w:t>қойылған міндеттер мен мақсаттардың орындалуына мониторинг пен бақылауды, қызметкерлер қызметінің нәтижелілігін бағалау жүйесін енгізу;</w:t>
      </w:r>
    </w:p>
    <w:p w:rsidR="0070386F" w:rsidRPr="003970B9" w:rsidRDefault="00D44B4A" w:rsidP="00322E94">
      <w:pPr>
        <w:numPr>
          <w:ilvl w:val="0"/>
          <w:numId w:val="31"/>
        </w:numPr>
        <w:tabs>
          <w:tab w:val="left" w:pos="-4678"/>
          <w:tab w:val="left" w:pos="1134"/>
          <w:tab w:val="left" w:pos="1560"/>
        </w:tabs>
        <w:spacing w:line="0" w:lineRule="atLeast"/>
        <w:ind w:left="0" w:firstLine="709"/>
        <w:jc w:val="both"/>
        <w:rPr>
          <w:sz w:val="23"/>
          <w:szCs w:val="23"/>
        </w:rPr>
      </w:pPr>
      <w:r w:rsidRPr="003970B9">
        <w:rPr>
          <w:sz w:val="23"/>
          <w:szCs w:val="23"/>
          <w:lang w:val="kk-KZ"/>
        </w:rPr>
        <w:t>еңбек нарығын еңбекақы мен оның қозғалыс тенденцияларына қатысты талдау;</w:t>
      </w:r>
    </w:p>
    <w:p w:rsidR="00922810" w:rsidRPr="003970B9" w:rsidRDefault="00D44B4A" w:rsidP="00D44B4A">
      <w:pPr>
        <w:numPr>
          <w:ilvl w:val="0"/>
          <w:numId w:val="31"/>
        </w:numPr>
        <w:tabs>
          <w:tab w:val="left" w:pos="-4678"/>
          <w:tab w:val="left" w:pos="1134"/>
          <w:tab w:val="left" w:pos="1560"/>
        </w:tabs>
        <w:spacing w:line="0" w:lineRule="atLeast"/>
        <w:ind w:left="0" w:firstLine="709"/>
        <w:jc w:val="both"/>
        <w:rPr>
          <w:sz w:val="23"/>
          <w:szCs w:val="23"/>
          <w:lang w:val="kk-KZ"/>
        </w:rPr>
      </w:pPr>
      <w:r w:rsidRPr="003970B9">
        <w:rPr>
          <w:sz w:val="23"/>
          <w:szCs w:val="23"/>
          <w:lang w:val="kk-KZ"/>
        </w:rPr>
        <w:t xml:space="preserve">қызметкерлердің қызметтің белгілі бір нәтижелерінің жетістіктеріне байланысты көтермелеу жүйесін әзірлеу және жетілдіру; </w:t>
      </w:r>
    </w:p>
    <w:p w:rsidR="00F16624" w:rsidRPr="003970B9" w:rsidRDefault="008D7F1A" w:rsidP="00322E94">
      <w:pPr>
        <w:numPr>
          <w:ilvl w:val="0"/>
          <w:numId w:val="31"/>
        </w:numPr>
        <w:tabs>
          <w:tab w:val="left" w:pos="-4678"/>
          <w:tab w:val="left" w:pos="1134"/>
          <w:tab w:val="left" w:pos="1560"/>
        </w:tabs>
        <w:spacing w:line="0" w:lineRule="atLeast"/>
        <w:ind w:left="0" w:firstLine="709"/>
        <w:jc w:val="both"/>
        <w:rPr>
          <w:sz w:val="23"/>
          <w:szCs w:val="23"/>
          <w:lang w:val="kk-KZ"/>
        </w:rPr>
      </w:pPr>
      <w:r w:rsidRPr="003970B9">
        <w:rPr>
          <w:color w:val="000000"/>
          <w:sz w:val="23"/>
          <w:szCs w:val="23"/>
          <w:lang w:val="kk-KZ"/>
        </w:rPr>
        <w:t>қызметкерлердің әлеуметтік қорғалуын қамтамасыз ету</w:t>
      </w:r>
      <w:r w:rsidR="005722D5" w:rsidRPr="003970B9">
        <w:rPr>
          <w:sz w:val="23"/>
          <w:szCs w:val="23"/>
          <w:lang w:val="kk-KZ"/>
        </w:rPr>
        <w:t>;</w:t>
      </w:r>
    </w:p>
    <w:p w:rsidR="00DA2E25" w:rsidRPr="003970B9" w:rsidRDefault="008D7F1A" w:rsidP="00322E94">
      <w:pPr>
        <w:numPr>
          <w:ilvl w:val="0"/>
          <w:numId w:val="31"/>
        </w:numPr>
        <w:tabs>
          <w:tab w:val="left" w:pos="-4678"/>
          <w:tab w:val="left" w:pos="1134"/>
          <w:tab w:val="left" w:pos="1560"/>
        </w:tabs>
        <w:spacing w:line="0" w:lineRule="atLeast"/>
        <w:ind w:left="0" w:firstLine="709"/>
        <w:jc w:val="both"/>
        <w:rPr>
          <w:sz w:val="23"/>
          <w:szCs w:val="23"/>
          <w:lang w:val="kk-KZ"/>
        </w:rPr>
      </w:pPr>
      <w:r w:rsidRPr="003970B9">
        <w:rPr>
          <w:color w:val="000000"/>
          <w:sz w:val="23"/>
          <w:szCs w:val="23"/>
          <w:lang w:val="kk-KZ"/>
        </w:rPr>
        <w:t>қызметкерлердің кәсіби, мансаптық және жеке өсу мүмкіндігін қамтамасыз ету.</w:t>
      </w:r>
    </w:p>
    <w:p w:rsidR="009A732F" w:rsidRPr="003970B9" w:rsidRDefault="009A732F" w:rsidP="00322E94">
      <w:pPr>
        <w:numPr>
          <w:ilvl w:val="0"/>
          <w:numId w:val="20"/>
        </w:numPr>
        <w:tabs>
          <w:tab w:val="left" w:pos="1134"/>
          <w:tab w:val="left" w:pos="1701"/>
        </w:tabs>
        <w:spacing w:line="0" w:lineRule="atLeast"/>
        <w:ind w:left="0" w:firstLine="709"/>
        <w:jc w:val="both"/>
        <w:rPr>
          <w:color w:val="000000"/>
          <w:sz w:val="23"/>
          <w:szCs w:val="23"/>
          <w:lang w:val="kk-KZ"/>
        </w:rPr>
      </w:pPr>
      <w:r w:rsidRPr="003970B9">
        <w:rPr>
          <w:color w:val="000000"/>
          <w:sz w:val="23"/>
          <w:szCs w:val="23"/>
          <w:lang w:val="kk-KZ"/>
        </w:rPr>
        <w:t xml:space="preserve"> «</w:t>
      </w:r>
      <w:r w:rsidR="001448E8" w:rsidRPr="003970B9">
        <w:rPr>
          <w:color w:val="000000"/>
          <w:sz w:val="23"/>
          <w:szCs w:val="23"/>
          <w:lang w:val="kk-KZ"/>
        </w:rPr>
        <w:t>Қызметкерлердің нәтижелілігі мен уәждемесін басқару жүйесін әзірлеу және енгізу</w:t>
      </w:r>
      <w:r w:rsidRPr="003970B9">
        <w:rPr>
          <w:color w:val="000000"/>
          <w:sz w:val="23"/>
          <w:szCs w:val="23"/>
          <w:lang w:val="kk-KZ"/>
        </w:rPr>
        <w:t>»</w:t>
      </w:r>
      <w:r w:rsidR="001448E8" w:rsidRPr="003970B9">
        <w:rPr>
          <w:color w:val="000000"/>
          <w:sz w:val="23"/>
          <w:szCs w:val="23"/>
          <w:lang w:val="kk-KZ"/>
        </w:rPr>
        <w:t xml:space="preserve">  тиімділігінің негізгі </w:t>
      </w:r>
      <w:r w:rsidR="004539BF" w:rsidRPr="003970B9">
        <w:rPr>
          <w:color w:val="000000"/>
          <w:sz w:val="23"/>
          <w:szCs w:val="23"/>
          <w:lang w:val="kk-KZ"/>
        </w:rPr>
        <w:t>көрсеткіштері</w:t>
      </w:r>
      <w:r w:rsidR="005722D5" w:rsidRPr="003970B9">
        <w:rPr>
          <w:color w:val="000000"/>
          <w:sz w:val="23"/>
          <w:szCs w:val="23"/>
          <w:lang w:val="kk-KZ"/>
        </w:rPr>
        <w:t>:</w:t>
      </w:r>
    </w:p>
    <w:p w:rsidR="001B07D1" w:rsidRPr="003970B9" w:rsidRDefault="00820C25" w:rsidP="00322E94">
      <w:pPr>
        <w:numPr>
          <w:ilvl w:val="0"/>
          <w:numId w:val="32"/>
        </w:numPr>
        <w:tabs>
          <w:tab w:val="left" w:pos="-4678"/>
          <w:tab w:val="left" w:pos="1134"/>
          <w:tab w:val="left" w:pos="1560"/>
        </w:tabs>
        <w:spacing w:line="0" w:lineRule="atLeast"/>
        <w:ind w:left="0" w:firstLine="709"/>
        <w:jc w:val="both"/>
        <w:rPr>
          <w:sz w:val="23"/>
          <w:szCs w:val="23"/>
          <w:lang w:val="kk-KZ"/>
        </w:rPr>
      </w:pPr>
      <w:r w:rsidRPr="003970B9">
        <w:rPr>
          <w:color w:val="000000"/>
          <w:sz w:val="23"/>
          <w:szCs w:val="23"/>
          <w:lang w:val="kk-KZ"/>
        </w:rPr>
        <w:t>тиімділіктің негізгі индикаторларымен қамтылған позициялардың пайызы</w:t>
      </w:r>
      <w:r w:rsidR="005722D5" w:rsidRPr="003970B9">
        <w:rPr>
          <w:sz w:val="23"/>
          <w:szCs w:val="23"/>
          <w:lang w:val="kk-KZ"/>
        </w:rPr>
        <w:t>;</w:t>
      </w:r>
    </w:p>
    <w:p w:rsidR="008D1BE4" w:rsidRPr="003970B9" w:rsidRDefault="00D12FAD" w:rsidP="00322E94">
      <w:pPr>
        <w:numPr>
          <w:ilvl w:val="0"/>
          <w:numId w:val="32"/>
        </w:numPr>
        <w:tabs>
          <w:tab w:val="left" w:pos="-4678"/>
          <w:tab w:val="left" w:pos="1134"/>
          <w:tab w:val="left" w:pos="1560"/>
        </w:tabs>
        <w:spacing w:line="0" w:lineRule="atLeast"/>
        <w:ind w:left="0" w:firstLine="709"/>
        <w:jc w:val="both"/>
        <w:rPr>
          <w:sz w:val="23"/>
          <w:szCs w:val="23"/>
          <w:lang w:val="kk-KZ"/>
        </w:rPr>
      </w:pPr>
      <w:r w:rsidRPr="003970B9">
        <w:rPr>
          <w:color w:val="000000"/>
          <w:sz w:val="23"/>
          <w:szCs w:val="23"/>
          <w:lang w:val="kk-KZ"/>
        </w:rPr>
        <w:t>үнемі өз қызметінің бағасын алатын қызметкерлердің пайызы</w:t>
      </w:r>
      <w:r w:rsidR="005722D5" w:rsidRPr="003970B9">
        <w:rPr>
          <w:sz w:val="23"/>
          <w:szCs w:val="23"/>
          <w:lang w:val="kk-KZ"/>
        </w:rPr>
        <w:t>;</w:t>
      </w:r>
    </w:p>
    <w:p w:rsidR="00446853" w:rsidRPr="003970B9" w:rsidRDefault="00985569" w:rsidP="00322E94">
      <w:pPr>
        <w:numPr>
          <w:ilvl w:val="0"/>
          <w:numId w:val="20"/>
        </w:numPr>
        <w:tabs>
          <w:tab w:val="left" w:pos="-4678"/>
          <w:tab w:val="left" w:pos="1134"/>
          <w:tab w:val="left" w:pos="1560"/>
        </w:tabs>
        <w:spacing w:line="0" w:lineRule="atLeast"/>
        <w:ind w:left="0" w:firstLine="709"/>
        <w:jc w:val="both"/>
        <w:rPr>
          <w:color w:val="000000"/>
          <w:sz w:val="23"/>
          <w:szCs w:val="23"/>
        </w:rPr>
      </w:pPr>
      <w:r w:rsidRPr="003970B9">
        <w:rPr>
          <w:color w:val="000000"/>
          <w:sz w:val="23"/>
          <w:szCs w:val="23"/>
          <w:lang w:val="kk-KZ"/>
        </w:rPr>
        <w:t>еңбекақы төлеу жүйесіне қанағаттанушылық.</w:t>
      </w:r>
    </w:p>
    <w:p w:rsidR="008D7F1A" w:rsidRPr="003970B9" w:rsidRDefault="00985569" w:rsidP="008D7F1A">
      <w:pPr>
        <w:numPr>
          <w:ilvl w:val="0"/>
          <w:numId w:val="20"/>
        </w:numPr>
        <w:tabs>
          <w:tab w:val="left" w:pos="-4678"/>
          <w:tab w:val="left" w:pos="1134"/>
          <w:tab w:val="left" w:pos="1560"/>
        </w:tabs>
        <w:spacing w:line="0" w:lineRule="atLeast"/>
        <w:ind w:left="0" w:firstLine="709"/>
        <w:jc w:val="both"/>
        <w:rPr>
          <w:color w:val="000000"/>
          <w:sz w:val="23"/>
          <w:szCs w:val="23"/>
        </w:rPr>
      </w:pPr>
      <w:r w:rsidRPr="003970B9">
        <w:rPr>
          <w:color w:val="000000"/>
          <w:sz w:val="23"/>
          <w:szCs w:val="23"/>
        </w:rPr>
        <w:t xml:space="preserve"> </w:t>
      </w:r>
      <w:r w:rsidR="005C6C75" w:rsidRPr="003970B9">
        <w:rPr>
          <w:color w:val="000000"/>
          <w:sz w:val="23"/>
          <w:szCs w:val="23"/>
        </w:rPr>
        <w:t>«</w:t>
      </w:r>
      <w:r w:rsidR="00446853" w:rsidRPr="003970B9">
        <w:rPr>
          <w:color w:val="000000"/>
          <w:sz w:val="23"/>
          <w:szCs w:val="23"/>
          <w:lang w:val="kk-KZ"/>
        </w:rPr>
        <w:t xml:space="preserve">Корпоративтік </w:t>
      </w:r>
      <w:proofErr w:type="gramStart"/>
      <w:r w:rsidR="00446853" w:rsidRPr="003970B9">
        <w:rPr>
          <w:color w:val="000000"/>
          <w:sz w:val="23"/>
          <w:szCs w:val="23"/>
          <w:lang w:val="kk-KZ"/>
        </w:rPr>
        <w:t>м</w:t>
      </w:r>
      <w:proofErr w:type="gramEnd"/>
      <w:r w:rsidR="00446853" w:rsidRPr="003970B9">
        <w:rPr>
          <w:color w:val="000000"/>
          <w:sz w:val="23"/>
          <w:szCs w:val="23"/>
          <w:lang w:val="kk-KZ"/>
        </w:rPr>
        <w:t>әдениетті қалыптастыру</w:t>
      </w:r>
      <w:r w:rsidR="005C6C75" w:rsidRPr="003970B9">
        <w:rPr>
          <w:color w:val="000000"/>
          <w:sz w:val="23"/>
          <w:szCs w:val="23"/>
        </w:rPr>
        <w:t>»</w:t>
      </w:r>
      <w:r w:rsidR="00B33AF7" w:rsidRPr="003970B9">
        <w:rPr>
          <w:color w:val="000000"/>
          <w:sz w:val="23"/>
          <w:szCs w:val="23"/>
          <w:lang w:val="kk-KZ"/>
        </w:rPr>
        <w:t xml:space="preserve"> бағытының міндеттері</w:t>
      </w:r>
      <w:r w:rsidR="005722D5" w:rsidRPr="003970B9">
        <w:rPr>
          <w:color w:val="000000"/>
          <w:sz w:val="23"/>
          <w:szCs w:val="23"/>
        </w:rPr>
        <w:t>:</w:t>
      </w:r>
    </w:p>
    <w:p w:rsidR="00681CA1" w:rsidRPr="003970B9" w:rsidRDefault="006869A6" w:rsidP="00322E94">
      <w:pPr>
        <w:numPr>
          <w:ilvl w:val="0"/>
          <w:numId w:val="33"/>
        </w:numPr>
        <w:tabs>
          <w:tab w:val="left" w:pos="-4678"/>
          <w:tab w:val="left" w:pos="1134"/>
          <w:tab w:val="left" w:pos="1560"/>
        </w:tabs>
        <w:spacing w:line="0" w:lineRule="atLeast"/>
        <w:ind w:left="0" w:firstLine="709"/>
        <w:jc w:val="both"/>
        <w:rPr>
          <w:sz w:val="23"/>
          <w:szCs w:val="23"/>
        </w:rPr>
      </w:pPr>
      <w:r w:rsidRPr="003970B9">
        <w:rPr>
          <w:sz w:val="23"/>
          <w:szCs w:val="23"/>
        </w:rPr>
        <w:t>Әлеуметтік-психологиялық зерттеулер жүргізу (сауалнама жүргізу, сұхбаттасу, қызметкерлердің жеке психологиялық диагностикасы);</w:t>
      </w:r>
    </w:p>
    <w:p w:rsidR="001F457E" w:rsidRPr="003970B9" w:rsidRDefault="002A02F9" w:rsidP="00322E94">
      <w:pPr>
        <w:numPr>
          <w:ilvl w:val="0"/>
          <w:numId w:val="33"/>
        </w:numPr>
        <w:tabs>
          <w:tab w:val="left" w:pos="-4678"/>
          <w:tab w:val="left" w:pos="1134"/>
          <w:tab w:val="left" w:pos="1560"/>
        </w:tabs>
        <w:spacing w:line="0" w:lineRule="atLeast"/>
        <w:ind w:left="0" w:firstLine="709"/>
        <w:jc w:val="both"/>
        <w:rPr>
          <w:sz w:val="23"/>
          <w:szCs w:val="23"/>
        </w:rPr>
      </w:pPr>
      <w:r w:rsidRPr="003970B9">
        <w:rPr>
          <w:sz w:val="23"/>
          <w:szCs w:val="23"/>
          <w:lang w:val="kk-KZ"/>
        </w:rPr>
        <w:t>К</w:t>
      </w:r>
      <w:r w:rsidRPr="003970B9">
        <w:rPr>
          <w:sz w:val="23"/>
          <w:szCs w:val="23"/>
        </w:rPr>
        <w:t>әсіпорын</w:t>
      </w:r>
      <w:r w:rsidRPr="003970B9">
        <w:rPr>
          <w:sz w:val="23"/>
          <w:szCs w:val="23"/>
          <w:lang w:val="kk-KZ"/>
        </w:rPr>
        <w:t xml:space="preserve"> </w:t>
      </w:r>
      <w:r w:rsidRPr="003970B9">
        <w:rPr>
          <w:sz w:val="23"/>
          <w:szCs w:val="23"/>
        </w:rPr>
        <w:t xml:space="preserve"> қызметкерінің мінез-құлқын регламенттейтін корпоративтік құндылықтар мен әлеуметтік нормаларды құру және дамыту, корпоративтік коммуникация және корпоративтік стиль қағидаларын әзірлеу;</w:t>
      </w:r>
    </w:p>
    <w:p w:rsidR="00FF0B0B" w:rsidRPr="003970B9" w:rsidRDefault="00132260" w:rsidP="00322E94">
      <w:pPr>
        <w:numPr>
          <w:ilvl w:val="0"/>
          <w:numId w:val="33"/>
        </w:numPr>
        <w:tabs>
          <w:tab w:val="left" w:pos="-4678"/>
          <w:tab w:val="left" w:pos="1134"/>
          <w:tab w:val="left" w:pos="1560"/>
        </w:tabs>
        <w:spacing w:line="0" w:lineRule="atLeast"/>
        <w:ind w:left="0" w:firstLine="709"/>
        <w:jc w:val="both"/>
        <w:rPr>
          <w:sz w:val="23"/>
          <w:szCs w:val="23"/>
        </w:rPr>
      </w:pPr>
      <w:r w:rsidRPr="003970B9">
        <w:rPr>
          <w:sz w:val="23"/>
          <w:szCs w:val="23"/>
        </w:rPr>
        <w:t>еңбек ұжымдарында топтық жұмысты, төзімділікті, ұйымшылдықты, психологиялық жайлы және шығармашылық а</w:t>
      </w:r>
      <w:r w:rsidRPr="003970B9">
        <w:rPr>
          <w:sz w:val="23"/>
          <w:szCs w:val="23"/>
          <w:lang w:val="kk-KZ"/>
        </w:rPr>
        <w:t>хуалды</w:t>
      </w:r>
      <w:r w:rsidRPr="003970B9">
        <w:rPr>
          <w:sz w:val="23"/>
          <w:szCs w:val="23"/>
        </w:rPr>
        <w:t xml:space="preserve"> күшейтетін ұйымдастыру </w:t>
      </w:r>
      <w:proofErr w:type="spellStart"/>
      <w:r w:rsidRPr="003970B9">
        <w:rPr>
          <w:sz w:val="23"/>
          <w:szCs w:val="23"/>
        </w:rPr>
        <w:t>іс-шараларын</w:t>
      </w:r>
      <w:proofErr w:type="spellEnd"/>
      <w:r w:rsidRPr="003970B9">
        <w:rPr>
          <w:sz w:val="23"/>
          <w:szCs w:val="23"/>
        </w:rPr>
        <w:t xml:space="preserve">, оның </w:t>
      </w:r>
      <w:proofErr w:type="spellStart"/>
      <w:r w:rsidRPr="003970B9">
        <w:rPr>
          <w:sz w:val="23"/>
          <w:szCs w:val="23"/>
        </w:rPr>
        <w:t>ішінде</w:t>
      </w:r>
      <w:proofErr w:type="spellEnd"/>
      <w:r w:rsidRPr="003970B9">
        <w:rPr>
          <w:sz w:val="23"/>
          <w:szCs w:val="23"/>
        </w:rPr>
        <w:t xml:space="preserve"> проблемалық-іскерлік кеңестерді өткізу;</w:t>
      </w:r>
    </w:p>
    <w:p w:rsidR="004E09A9" w:rsidRPr="003970B9" w:rsidRDefault="00BA43AD" w:rsidP="00322E94">
      <w:pPr>
        <w:numPr>
          <w:ilvl w:val="0"/>
          <w:numId w:val="20"/>
        </w:numPr>
        <w:tabs>
          <w:tab w:val="left" w:pos="1134"/>
          <w:tab w:val="left" w:pos="1701"/>
        </w:tabs>
        <w:spacing w:line="0" w:lineRule="atLeast"/>
        <w:ind w:left="0" w:firstLine="709"/>
        <w:jc w:val="both"/>
        <w:rPr>
          <w:color w:val="000000"/>
          <w:sz w:val="23"/>
          <w:szCs w:val="23"/>
        </w:rPr>
      </w:pPr>
      <w:r w:rsidRPr="003970B9">
        <w:rPr>
          <w:sz w:val="23"/>
          <w:szCs w:val="23"/>
        </w:rPr>
        <w:t xml:space="preserve"> </w:t>
      </w:r>
      <w:r w:rsidRPr="003970B9">
        <w:rPr>
          <w:sz w:val="23"/>
          <w:szCs w:val="23"/>
          <w:lang w:val="kk-KZ"/>
        </w:rPr>
        <w:t>«</w:t>
      </w:r>
      <w:proofErr w:type="spellStart"/>
      <w:r w:rsidRPr="003970B9">
        <w:rPr>
          <w:sz w:val="23"/>
          <w:szCs w:val="23"/>
        </w:rPr>
        <w:t>Корпоративтік</w:t>
      </w:r>
      <w:proofErr w:type="spellEnd"/>
      <w:r w:rsidRPr="003970B9">
        <w:rPr>
          <w:sz w:val="23"/>
          <w:szCs w:val="23"/>
        </w:rPr>
        <w:t xml:space="preserve"> мәдениетті қалыптастыру</w:t>
      </w:r>
      <w:r w:rsidRPr="003970B9">
        <w:rPr>
          <w:sz w:val="23"/>
          <w:szCs w:val="23"/>
          <w:lang w:val="kk-KZ"/>
        </w:rPr>
        <w:t>»</w:t>
      </w:r>
      <w:r w:rsidRPr="003970B9">
        <w:rPr>
          <w:sz w:val="23"/>
          <w:szCs w:val="23"/>
        </w:rPr>
        <w:t xml:space="preserve"> міндетін орындау тиімділігінің негізгі индикаторы: персоналдың қанағаттануы.</w:t>
      </w:r>
    </w:p>
    <w:p w:rsidR="00961C38" w:rsidRPr="003970B9" w:rsidRDefault="00961C38" w:rsidP="00961C38">
      <w:pPr>
        <w:numPr>
          <w:ilvl w:val="0"/>
          <w:numId w:val="20"/>
        </w:numPr>
        <w:tabs>
          <w:tab w:val="left" w:pos="1134"/>
          <w:tab w:val="left" w:pos="1701"/>
        </w:tabs>
        <w:spacing w:line="0" w:lineRule="atLeast"/>
        <w:ind w:left="0" w:firstLine="709"/>
        <w:jc w:val="both"/>
        <w:rPr>
          <w:b/>
          <w:sz w:val="23"/>
          <w:szCs w:val="23"/>
        </w:rPr>
      </w:pPr>
      <w:r w:rsidRPr="003970B9">
        <w:rPr>
          <w:sz w:val="23"/>
          <w:szCs w:val="23"/>
        </w:rPr>
        <w:t>Кадр саясатын іске асыру мақсатында қабылдануы қажет құжаттар</w:t>
      </w:r>
      <w:proofErr w:type="gramStart"/>
      <w:r w:rsidRPr="003970B9">
        <w:rPr>
          <w:sz w:val="23"/>
          <w:szCs w:val="23"/>
        </w:rPr>
        <w:t xml:space="preserve"> </w:t>
      </w:r>
      <w:r w:rsidRPr="003970B9">
        <w:rPr>
          <w:sz w:val="23"/>
          <w:szCs w:val="23"/>
          <w:lang w:val="kk-KZ"/>
        </w:rPr>
        <w:t>К</w:t>
      </w:r>
      <w:proofErr w:type="gramEnd"/>
      <w:r w:rsidRPr="003970B9">
        <w:rPr>
          <w:sz w:val="23"/>
          <w:szCs w:val="23"/>
          <w:lang w:val="kk-KZ"/>
        </w:rPr>
        <w:t>ә</w:t>
      </w:r>
      <w:r w:rsidRPr="003970B9">
        <w:rPr>
          <w:sz w:val="23"/>
          <w:szCs w:val="23"/>
        </w:rPr>
        <w:t xml:space="preserve">сіпорынның ішкі актілерімен реттеледі. </w:t>
      </w:r>
    </w:p>
    <w:p w:rsidR="00961C38" w:rsidRPr="003970B9" w:rsidRDefault="00961C38" w:rsidP="00961C38">
      <w:pPr>
        <w:tabs>
          <w:tab w:val="left" w:pos="1134"/>
          <w:tab w:val="left" w:pos="1701"/>
        </w:tabs>
        <w:spacing w:line="0" w:lineRule="atLeast"/>
        <w:ind w:left="709"/>
        <w:jc w:val="both"/>
        <w:rPr>
          <w:b/>
          <w:sz w:val="23"/>
          <w:szCs w:val="23"/>
          <w:lang w:val="kk-KZ"/>
        </w:rPr>
      </w:pPr>
    </w:p>
    <w:p w:rsidR="00375039" w:rsidRPr="003970B9" w:rsidRDefault="00961C38" w:rsidP="00961C38">
      <w:pPr>
        <w:tabs>
          <w:tab w:val="left" w:pos="1134"/>
          <w:tab w:val="left" w:pos="1701"/>
        </w:tabs>
        <w:spacing w:line="0" w:lineRule="atLeast"/>
        <w:ind w:left="709"/>
        <w:jc w:val="both"/>
        <w:rPr>
          <w:b/>
          <w:sz w:val="23"/>
          <w:szCs w:val="23"/>
          <w:lang w:val="kk-KZ"/>
        </w:rPr>
      </w:pPr>
      <w:r w:rsidRPr="003970B9">
        <w:rPr>
          <w:b/>
          <w:sz w:val="23"/>
          <w:szCs w:val="23"/>
          <w:lang w:val="kk-KZ"/>
        </w:rPr>
        <w:t xml:space="preserve">           </w:t>
      </w:r>
      <w:r w:rsidR="00375039" w:rsidRPr="003970B9">
        <w:rPr>
          <w:b/>
          <w:sz w:val="23"/>
          <w:szCs w:val="23"/>
          <w:lang w:val="kk-KZ"/>
        </w:rPr>
        <w:t xml:space="preserve">6. </w:t>
      </w:r>
      <w:r w:rsidR="003779FF" w:rsidRPr="003970B9">
        <w:rPr>
          <w:b/>
          <w:sz w:val="23"/>
          <w:szCs w:val="23"/>
          <w:lang w:val="kk-KZ"/>
        </w:rPr>
        <w:t>Кәсіпорында ұйымдастыру тәртібін құру және қолдау</w:t>
      </w:r>
      <w:r w:rsidR="003779FF" w:rsidRPr="003970B9">
        <w:rPr>
          <w:rStyle w:val="text1"/>
          <w:rFonts w:ascii="Times New Roman" w:hAnsi="Times New Roman" w:cs="Times New Roman"/>
          <w:b/>
          <w:color w:val="auto"/>
          <w:sz w:val="23"/>
          <w:szCs w:val="23"/>
          <w:lang w:val="kk-KZ"/>
        </w:rPr>
        <w:t xml:space="preserve"> </w:t>
      </w:r>
    </w:p>
    <w:p w:rsidR="00ED392A" w:rsidRPr="009D5BE4" w:rsidRDefault="00FC6E73" w:rsidP="00ED392A">
      <w:pPr>
        <w:numPr>
          <w:ilvl w:val="0"/>
          <w:numId w:val="20"/>
        </w:numPr>
        <w:tabs>
          <w:tab w:val="left" w:pos="1276"/>
          <w:tab w:val="left" w:pos="1701"/>
        </w:tabs>
        <w:spacing w:line="0" w:lineRule="atLeast"/>
        <w:ind w:left="0" w:firstLine="709"/>
        <w:jc w:val="both"/>
        <w:rPr>
          <w:rStyle w:val="text1"/>
          <w:rFonts w:ascii="Times New Roman" w:hAnsi="Times New Roman" w:cs="Times New Roman"/>
          <w:color w:val="auto"/>
          <w:sz w:val="23"/>
          <w:szCs w:val="23"/>
          <w:lang w:val="kk-KZ"/>
        </w:rPr>
      </w:pPr>
      <w:r w:rsidRPr="003970B9">
        <w:rPr>
          <w:rStyle w:val="text1"/>
          <w:rFonts w:ascii="Times New Roman" w:hAnsi="Times New Roman" w:cs="Times New Roman"/>
          <w:color w:val="auto"/>
          <w:sz w:val="23"/>
          <w:szCs w:val="23"/>
          <w:lang w:val="kk-KZ"/>
        </w:rPr>
        <w:t>Кәсіпорынның стратегиялық мақсаттарына қол жеткізудің маңызды шарты болып барлық қызметкерлердің өз лауазымдық міндеттерін сөзсіз орындауы, еңбек, өндірістік және технологиялық тәртіпті сақтауы, басшылардың бағыныстыларға қойылатын талаптары, бағыныстылардың өкімдерді, нұсқауларды және басшылар қойған жұмыс тапсырмаларын сөзсіз орындауы болып табылады.</w:t>
      </w:r>
      <w:r w:rsidR="00287D1D" w:rsidRPr="003970B9">
        <w:rPr>
          <w:rStyle w:val="text1"/>
          <w:rFonts w:ascii="Times New Roman" w:hAnsi="Times New Roman" w:cs="Times New Roman"/>
          <w:color w:val="auto"/>
          <w:sz w:val="23"/>
          <w:szCs w:val="23"/>
          <w:lang w:val="kk-KZ"/>
        </w:rPr>
        <w:t xml:space="preserve"> </w:t>
      </w:r>
      <w:r w:rsidRPr="009D5BE4">
        <w:rPr>
          <w:rStyle w:val="text1"/>
          <w:rFonts w:ascii="Times New Roman" w:hAnsi="Times New Roman" w:cs="Times New Roman"/>
          <w:color w:val="auto"/>
          <w:sz w:val="23"/>
          <w:szCs w:val="23"/>
          <w:lang w:val="kk-KZ"/>
        </w:rPr>
        <w:t>Орындаушылықтың негізі кәсіпорын</w:t>
      </w:r>
      <w:r w:rsidRPr="003970B9">
        <w:rPr>
          <w:rStyle w:val="text1"/>
          <w:rFonts w:ascii="Times New Roman" w:hAnsi="Times New Roman" w:cs="Times New Roman"/>
          <w:color w:val="auto"/>
          <w:sz w:val="23"/>
          <w:szCs w:val="23"/>
          <w:lang w:val="kk-KZ"/>
        </w:rPr>
        <w:t>дағы</w:t>
      </w:r>
      <w:r w:rsidRPr="009D5BE4">
        <w:rPr>
          <w:rStyle w:val="text1"/>
          <w:rFonts w:ascii="Times New Roman" w:hAnsi="Times New Roman" w:cs="Times New Roman"/>
          <w:color w:val="auto"/>
          <w:sz w:val="23"/>
          <w:szCs w:val="23"/>
          <w:lang w:val="kk-KZ"/>
        </w:rPr>
        <w:t xml:space="preserve"> ұйымдық тәртіп болып табылады, қызметкерлер лауазымдық нұсқаулықта белгіленген лауазымдық міндеттерін біліп, орындаған кезде, басшылар өздерінің жауапкершілік аймағы шеңберінде қабылданған шешімдер үшін жауап</w:t>
      </w:r>
      <w:r w:rsidRPr="003970B9">
        <w:rPr>
          <w:rStyle w:val="text1"/>
          <w:rFonts w:ascii="Times New Roman" w:hAnsi="Times New Roman" w:cs="Times New Roman"/>
          <w:color w:val="auto"/>
          <w:sz w:val="23"/>
          <w:szCs w:val="23"/>
          <w:lang w:val="kk-KZ"/>
        </w:rPr>
        <w:t>ты болады</w:t>
      </w:r>
      <w:r w:rsidRPr="009D5BE4">
        <w:rPr>
          <w:rStyle w:val="text1"/>
          <w:rFonts w:ascii="Times New Roman" w:hAnsi="Times New Roman" w:cs="Times New Roman"/>
          <w:color w:val="auto"/>
          <w:sz w:val="23"/>
          <w:szCs w:val="23"/>
          <w:lang w:val="kk-KZ"/>
        </w:rPr>
        <w:t>.</w:t>
      </w:r>
    </w:p>
    <w:p w:rsidR="006B2E68" w:rsidRPr="009D5BE4" w:rsidRDefault="00CB63F6" w:rsidP="00322E94">
      <w:pPr>
        <w:numPr>
          <w:ilvl w:val="0"/>
          <w:numId w:val="20"/>
        </w:numPr>
        <w:tabs>
          <w:tab w:val="left" w:pos="1276"/>
          <w:tab w:val="left" w:pos="1701"/>
        </w:tabs>
        <w:spacing w:line="0" w:lineRule="atLeast"/>
        <w:ind w:left="0" w:firstLine="709"/>
        <w:jc w:val="both"/>
        <w:rPr>
          <w:rStyle w:val="text1"/>
          <w:rFonts w:ascii="Times New Roman" w:hAnsi="Times New Roman" w:cs="Times New Roman"/>
          <w:color w:val="auto"/>
          <w:sz w:val="23"/>
          <w:szCs w:val="23"/>
          <w:lang w:val="kk-KZ"/>
        </w:rPr>
      </w:pPr>
      <w:r w:rsidRPr="009D5BE4">
        <w:rPr>
          <w:color w:val="000000"/>
          <w:sz w:val="23"/>
          <w:szCs w:val="23"/>
          <w:lang w:val="kk-KZ"/>
        </w:rPr>
        <w:t xml:space="preserve">Өндірістік мінез-құлық ережелері ішкі еңбек тәртібі ережелерімен реттеледі, </w:t>
      </w:r>
      <w:r w:rsidRPr="003970B9">
        <w:rPr>
          <w:color w:val="000000"/>
          <w:sz w:val="23"/>
          <w:szCs w:val="23"/>
          <w:lang w:val="kk-KZ"/>
        </w:rPr>
        <w:t>К</w:t>
      </w:r>
      <w:r w:rsidRPr="009D5BE4">
        <w:rPr>
          <w:color w:val="000000"/>
          <w:sz w:val="23"/>
          <w:szCs w:val="23"/>
          <w:lang w:val="kk-KZ"/>
        </w:rPr>
        <w:t>әсіпорындағы іскерлік мінез-құлықтың этикалық нормалары қызметкерлердің қызметтік этикасы, лауазымдық міндеттері, құқықтары мен жауапкершілігі ережелерімен реттеледі</w:t>
      </w:r>
      <w:r w:rsidRPr="003970B9">
        <w:rPr>
          <w:rStyle w:val="text1"/>
          <w:rFonts w:ascii="Times New Roman" w:hAnsi="Times New Roman" w:cs="Times New Roman"/>
          <w:color w:val="auto"/>
          <w:sz w:val="23"/>
          <w:szCs w:val="23"/>
          <w:lang w:val="kk-KZ"/>
        </w:rPr>
        <w:t>.</w:t>
      </w:r>
    </w:p>
    <w:p w:rsidR="00C95B12" w:rsidRPr="009D5BE4" w:rsidRDefault="00A17F70" w:rsidP="00322E94">
      <w:pPr>
        <w:numPr>
          <w:ilvl w:val="0"/>
          <w:numId w:val="20"/>
        </w:numPr>
        <w:tabs>
          <w:tab w:val="left" w:pos="1276"/>
          <w:tab w:val="left" w:pos="1701"/>
        </w:tabs>
        <w:spacing w:line="0" w:lineRule="atLeast"/>
        <w:ind w:left="0" w:firstLine="709"/>
        <w:jc w:val="both"/>
        <w:rPr>
          <w:rStyle w:val="text1"/>
          <w:rFonts w:ascii="Times New Roman" w:hAnsi="Times New Roman" w:cs="Times New Roman"/>
          <w:color w:val="auto"/>
          <w:sz w:val="23"/>
          <w:szCs w:val="23"/>
          <w:lang w:val="kk-KZ"/>
        </w:rPr>
      </w:pPr>
      <w:r w:rsidRPr="009D5BE4">
        <w:rPr>
          <w:color w:val="000000"/>
          <w:sz w:val="23"/>
          <w:szCs w:val="23"/>
          <w:lang w:val="kk-KZ"/>
        </w:rPr>
        <w:t xml:space="preserve">еңбек шарттарында, лауазымдық нұсқаулықтарда, кәсіпорынның ережелері мен </w:t>
      </w:r>
      <w:r w:rsidRPr="009D5BE4">
        <w:rPr>
          <w:rStyle w:val="text1"/>
          <w:rFonts w:ascii="Times New Roman" w:hAnsi="Times New Roman" w:cs="Times New Roman"/>
          <w:color w:val="auto"/>
          <w:sz w:val="23"/>
          <w:szCs w:val="23"/>
          <w:lang w:val="kk-KZ"/>
        </w:rPr>
        <w:t>регламент</w:t>
      </w:r>
      <w:r w:rsidRPr="009D5BE4">
        <w:rPr>
          <w:color w:val="000000"/>
          <w:sz w:val="23"/>
          <w:szCs w:val="23"/>
          <w:lang w:val="kk-KZ"/>
        </w:rPr>
        <w:t xml:space="preserve">ерінде реттеледі. </w:t>
      </w:r>
    </w:p>
    <w:p w:rsidR="00F17F79" w:rsidRPr="009D5BE4" w:rsidRDefault="003D7CA3" w:rsidP="003D7CA3">
      <w:pPr>
        <w:numPr>
          <w:ilvl w:val="0"/>
          <w:numId w:val="20"/>
        </w:numPr>
        <w:tabs>
          <w:tab w:val="left" w:pos="1276"/>
          <w:tab w:val="left" w:pos="1701"/>
        </w:tabs>
        <w:spacing w:line="0" w:lineRule="atLeast"/>
        <w:ind w:left="0" w:firstLine="709"/>
        <w:jc w:val="both"/>
        <w:rPr>
          <w:b/>
          <w:bCs/>
          <w:color w:val="000000"/>
          <w:sz w:val="23"/>
          <w:szCs w:val="23"/>
          <w:lang w:val="kk-KZ"/>
        </w:rPr>
      </w:pPr>
      <w:r w:rsidRPr="009D5BE4">
        <w:rPr>
          <w:color w:val="000000"/>
          <w:sz w:val="23"/>
          <w:szCs w:val="23"/>
          <w:lang w:val="kk-KZ"/>
        </w:rPr>
        <w:t>Егер ұйымдық тәртіп Кәсіпорын қызметінің негізі болып табылса, онда осы Тәртіптің кез келген бұз</w:t>
      </w:r>
      <w:r w:rsidRPr="003970B9">
        <w:rPr>
          <w:color w:val="000000"/>
          <w:sz w:val="23"/>
          <w:szCs w:val="23"/>
          <w:lang w:val="kk-KZ"/>
        </w:rPr>
        <w:t>ушылықтары</w:t>
      </w:r>
      <w:r w:rsidRPr="009D5BE4">
        <w:rPr>
          <w:color w:val="000000"/>
          <w:sz w:val="23"/>
          <w:szCs w:val="23"/>
          <w:lang w:val="kk-KZ"/>
        </w:rPr>
        <w:t xml:space="preserve"> экономикалық және әкімшілік сипаттағы тиісті жазаға жататын елеулі теріс қылық ретінде қаралатын болады.</w:t>
      </w:r>
    </w:p>
    <w:p w:rsidR="00F17F79" w:rsidRPr="003970B9" w:rsidRDefault="00F17F79" w:rsidP="00F17F79">
      <w:pPr>
        <w:tabs>
          <w:tab w:val="left" w:pos="1276"/>
          <w:tab w:val="left" w:pos="1701"/>
        </w:tabs>
        <w:spacing w:line="0" w:lineRule="atLeast"/>
        <w:jc w:val="both"/>
        <w:rPr>
          <w:b/>
          <w:bCs/>
          <w:color w:val="000000"/>
          <w:sz w:val="23"/>
          <w:szCs w:val="23"/>
          <w:lang w:val="kk-KZ"/>
        </w:rPr>
      </w:pPr>
      <w:r w:rsidRPr="003970B9">
        <w:rPr>
          <w:b/>
          <w:bCs/>
          <w:color w:val="000000"/>
          <w:sz w:val="23"/>
          <w:szCs w:val="23"/>
          <w:lang w:val="kk-KZ"/>
        </w:rPr>
        <w:t xml:space="preserve">                                                       </w:t>
      </w:r>
    </w:p>
    <w:p w:rsidR="00287D1D" w:rsidRPr="003970B9" w:rsidRDefault="00287D1D" w:rsidP="00F17F79">
      <w:pPr>
        <w:tabs>
          <w:tab w:val="left" w:pos="1276"/>
          <w:tab w:val="left" w:pos="1701"/>
        </w:tabs>
        <w:spacing w:line="0" w:lineRule="atLeast"/>
        <w:jc w:val="center"/>
        <w:rPr>
          <w:b/>
          <w:bCs/>
          <w:color w:val="000000"/>
          <w:sz w:val="23"/>
          <w:szCs w:val="23"/>
          <w:lang w:val="kk-KZ"/>
        </w:rPr>
      </w:pPr>
      <w:r w:rsidRPr="003970B9">
        <w:rPr>
          <w:b/>
          <w:bCs/>
          <w:color w:val="000000"/>
          <w:sz w:val="23"/>
          <w:szCs w:val="23"/>
        </w:rPr>
        <w:t xml:space="preserve">7. </w:t>
      </w:r>
      <w:r w:rsidR="00F17F79" w:rsidRPr="003970B9">
        <w:rPr>
          <w:b/>
          <w:bCs/>
          <w:color w:val="000000"/>
          <w:sz w:val="23"/>
          <w:szCs w:val="23"/>
          <w:lang w:val="kk-KZ"/>
        </w:rPr>
        <w:t>Қорытынды ережелер</w:t>
      </w:r>
    </w:p>
    <w:p w:rsidR="00EC1DCC" w:rsidRPr="003970B9" w:rsidRDefault="00F17F79" w:rsidP="00F17F79">
      <w:pPr>
        <w:numPr>
          <w:ilvl w:val="0"/>
          <w:numId w:val="20"/>
        </w:numPr>
        <w:tabs>
          <w:tab w:val="left" w:pos="993"/>
          <w:tab w:val="left" w:pos="1276"/>
          <w:tab w:val="left" w:pos="1701"/>
        </w:tabs>
        <w:spacing w:line="0" w:lineRule="atLeast"/>
        <w:ind w:left="0" w:firstLine="709"/>
        <w:jc w:val="both"/>
        <w:rPr>
          <w:rFonts w:eastAsia="Arial Unicode MS"/>
          <w:color w:val="000000"/>
          <w:sz w:val="23"/>
          <w:szCs w:val="23"/>
          <w:lang w:val="kk-KZ"/>
        </w:rPr>
      </w:pPr>
      <w:r w:rsidRPr="003970B9">
        <w:rPr>
          <w:rFonts w:eastAsia="Arial Unicode MS"/>
          <w:color w:val="000000"/>
          <w:sz w:val="23"/>
          <w:szCs w:val="23"/>
          <w:lang w:val="kk-KZ"/>
        </w:rPr>
        <w:t>Кәсіпорында жүргізілетін кадр саясаты қызметкерлердің өз еңбегіне сұранысқа, кәсіпорынның ұзақ мерзімді жоғары экономикалық әлеуетін қамтамасыз ету, оның зияткерлік капиталын сақтау және көбейту үшін қызметті әділ бағалауға деген сенімін нығайтуға арналған.</w:t>
      </w:r>
    </w:p>
    <w:p w:rsidR="00EC1DCC" w:rsidRPr="003970B9" w:rsidRDefault="00EC1DCC" w:rsidP="00322E94">
      <w:pPr>
        <w:tabs>
          <w:tab w:val="left" w:pos="993"/>
          <w:tab w:val="left" w:pos="1276"/>
        </w:tabs>
        <w:spacing w:line="0" w:lineRule="atLeast"/>
        <w:ind w:firstLine="709"/>
        <w:jc w:val="both"/>
        <w:rPr>
          <w:rFonts w:eastAsia="Arial Unicode MS"/>
          <w:color w:val="000000"/>
          <w:sz w:val="23"/>
          <w:szCs w:val="23"/>
          <w:lang w:val="kk-KZ"/>
        </w:rPr>
      </w:pPr>
    </w:p>
    <w:p w:rsidR="00EC1DCC" w:rsidRPr="003970B9" w:rsidRDefault="00EC1DCC" w:rsidP="00322E94">
      <w:pPr>
        <w:tabs>
          <w:tab w:val="left" w:pos="993"/>
          <w:tab w:val="left" w:pos="1276"/>
        </w:tabs>
        <w:spacing w:line="0" w:lineRule="atLeast"/>
        <w:ind w:firstLine="709"/>
        <w:jc w:val="both"/>
        <w:rPr>
          <w:rFonts w:eastAsia="Arial Unicode MS"/>
          <w:color w:val="000000"/>
          <w:sz w:val="23"/>
          <w:szCs w:val="23"/>
          <w:lang w:val="kk-KZ"/>
        </w:rPr>
      </w:pPr>
    </w:p>
    <w:p w:rsidR="00633DB2" w:rsidRPr="003970B9" w:rsidRDefault="00C216AF" w:rsidP="00532F0E">
      <w:pPr>
        <w:spacing w:line="0" w:lineRule="atLeast"/>
        <w:jc w:val="center"/>
        <w:rPr>
          <w:rFonts w:eastAsia="Arial Unicode MS"/>
          <w:b/>
          <w:color w:val="000000"/>
          <w:sz w:val="23"/>
          <w:szCs w:val="23"/>
        </w:rPr>
      </w:pPr>
      <w:r w:rsidRPr="003970B9">
        <w:rPr>
          <w:rFonts w:eastAsia="Arial Unicode MS"/>
          <w:color w:val="000000"/>
          <w:sz w:val="23"/>
          <w:szCs w:val="23"/>
        </w:rPr>
        <w:t>_________________________________</w:t>
      </w:r>
    </w:p>
    <w:sectPr w:rsidR="00633DB2" w:rsidRPr="003970B9" w:rsidSect="003970B9">
      <w:headerReference w:type="even" r:id="rId7"/>
      <w:headerReference w:type="default" r:id="rId8"/>
      <w:footerReference w:type="even" r:id="rId9"/>
      <w:footerReference w:type="default" r:id="rId10"/>
      <w:headerReference w:type="first" r:id="rId11"/>
      <w:footerReference w:type="first" r:id="rId12"/>
      <w:pgSz w:w="11906" w:h="16838" w:code="9"/>
      <w:pgMar w:top="238" w:right="567" w:bottom="244" w:left="1134" w:header="284"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34C" w:rsidRDefault="00DD534C">
      <w:r>
        <w:separator/>
      </w:r>
    </w:p>
  </w:endnote>
  <w:endnote w:type="continuationSeparator" w:id="0">
    <w:p w:rsidR="00DD534C" w:rsidRDefault="00DD5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812" w:rsidRDefault="00C1781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812" w:rsidRDefault="00C1781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812" w:rsidRDefault="00C1781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34C" w:rsidRDefault="00DD534C">
      <w:r>
        <w:separator/>
      </w:r>
    </w:p>
  </w:footnote>
  <w:footnote w:type="continuationSeparator" w:id="0">
    <w:p w:rsidR="00DD534C" w:rsidRDefault="00DD5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812" w:rsidRDefault="00C1781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E5" w:rsidRDefault="006C38E5">
    <w:pPr>
      <w:pStyle w:val="a4"/>
    </w:pPr>
  </w:p>
  <w:p w:rsidR="006C38E5" w:rsidRDefault="006C38E5">
    <w:pPr>
      <w:pStyle w:val="a4"/>
    </w:pPr>
  </w:p>
  <w:p w:rsidR="006C38E5" w:rsidRPr="00EF7D1B" w:rsidRDefault="006C38E5">
    <w:pPr>
      <w:pStyle w:val="a4"/>
      <w:rPr>
        <w:lang w:val="kk-K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E5" w:rsidRDefault="006C38E5">
    <w:pPr>
      <w:pStyle w:val="a4"/>
    </w:pPr>
  </w:p>
  <w:tbl>
    <w:tblPr>
      <w:tblpPr w:leftFromText="180" w:rightFromText="180" w:vertAnchor="text" w:horzAnchor="margin" w:tblpXSpec="center"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5945"/>
      <w:gridCol w:w="850"/>
      <w:gridCol w:w="959"/>
    </w:tblGrid>
    <w:tr w:rsidR="006C38E5" w:rsidTr="00967E7E">
      <w:trPr>
        <w:trHeight w:val="167"/>
      </w:trPr>
      <w:tc>
        <w:tcPr>
          <w:tcW w:w="1818" w:type="dxa"/>
          <w:vMerge w:val="restart"/>
        </w:tcPr>
        <w:p w:rsidR="006C38E5" w:rsidRPr="00646847" w:rsidRDefault="001B136E" w:rsidP="00967E7E">
          <w:pPr>
            <w:spacing w:line="0" w:lineRule="atLeast"/>
            <w:jc w:val="center"/>
            <w:rPr>
              <w:rFonts w:ascii="Tahoma" w:hAnsi="Tahoma" w:cs="Tahoma"/>
              <w:sz w:val="16"/>
              <w:szCs w:val="16"/>
              <w:lang w:val="kk-KZ"/>
            </w:rPr>
          </w:pPr>
          <w:r>
            <w:rPr>
              <w:rFonts w:ascii="Tahoma" w:hAnsi="Tahoma" w:cs="Tahoma"/>
              <w:noProof/>
              <w:sz w:val="16"/>
              <w:szCs w:val="16"/>
            </w:rPr>
            <w:drawing>
              <wp:inline distT="0" distB="0" distL="0" distR="0">
                <wp:extent cx="934720" cy="743585"/>
                <wp:effectExtent l="19050" t="0" r="0" b="0"/>
                <wp:docPr id="1" name="Рисунок 1" descr="C:\Users\Лаура\Desktop\проток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аура\Desktop\протокол.JPG"/>
                        <pic:cNvPicPr>
                          <a:picLocks noChangeAspect="1" noChangeArrowheads="1"/>
                        </pic:cNvPicPr>
                      </pic:nvPicPr>
                      <pic:blipFill>
                        <a:blip r:embed="rId1"/>
                        <a:srcRect/>
                        <a:stretch>
                          <a:fillRect/>
                        </a:stretch>
                      </pic:blipFill>
                      <pic:spPr bwMode="auto">
                        <a:xfrm>
                          <a:off x="0" y="0"/>
                          <a:ext cx="934720" cy="743585"/>
                        </a:xfrm>
                        <a:prstGeom prst="rect">
                          <a:avLst/>
                        </a:prstGeom>
                        <a:noFill/>
                        <a:ln w="9525">
                          <a:noFill/>
                          <a:miter lim="800000"/>
                          <a:headEnd/>
                          <a:tailEnd/>
                        </a:ln>
                      </pic:spPr>
                    </pic:pic>
                  </a:graphicData>
                </a:graphic>
              </wp:inline>
            </w:drawing>
          </w:r>
        </w:p>
      </w:tc>
      <w:tc>
        <w:tcPr>
          <w:tcW w:w="5945" w:type="dxa"/>
          <w:vMerge w:val="restart"/>
        </w:tcPr>
        <w:p w:rsidR="006C38E5" w:rsidRDefault="006C38E5" w:rsidP="00967E7E">
          <w:pPr>
            <w:spacing w:line="0" w:lineRule="atLeast"/>
            <w:jc w:val="center"/>
            <w:outlineLvl w:val="0"/>
            <w:rPr>
              <w:b/>
            </w:rPr>
          </w:pPr>
        </w:p>
        <w:p w:rsidR="006C38E5" w:rsidRPr="00646847" w:rsidRDefault="006C38E5" w:rsidP="00967E7E">
          <w:pPr>
            <w:spacing w:line="0" w:lineRule="atLeast"/>
            <w:jc w:val="center"/>
            <w:outlineLvl w:val="0"/>
            <w:rPr>
              <w:b/>
              <w:bCs/>
            </w:rPr>
          </w:pPr>
          <w:r w:rsidRPr="00646847">
            <w:rPr>
              <w:b/>
            </w:rPr>
            <w:t>АО «</w:t>
          </w:r>
          <w:r w:rsidRPr="00646847">
            <w:rPr>
              <w:b/>
              <w:bCs/>
            </w:rPr>
            <w:t>Республиканский научный центр не</w:t>
          </w:r>
          <w:r>
            <w:rPr>
              <w:b/>
              <w:bCs/>
            </w:rPr>
            <w:t>йрохирургии</w:t>
          </w:r>
          <w:r w:rsidRPr="00646847">
            <w:rPr>
              <w:b/>
              <w:bCs/>
            </w:rPr>
            <w:t>»</w:t>
          </w:r>
        </w:p>
        <w:p w:rsidR="006C38E5" w:rsidRDefault="006C38E5" w:rsidP="00967E7E">
          <w:pPr>
            <w:autoSpaceDE w:val="0"/>
            <w:autoSpaceDN w:val="0"/>
            <w:adjustRightInd w:val="0"/>
            <w:spacing w:line="0" w:lineRule="atLeast"/>
            <w:jc w:val="center"/>
          </w:pPr>
        </w:p>
        <w:p w:rsidR="006C38E5" w:rsidRPr="00646847" w:rsidRDefault="006C38E5" w:rsidP="00967E7E">
          <w:pPr>
            <w:autoSpaceDE w:val="0"/>
            <w:autoSpaceDN w:val="0"/>
            <w:adjustRightInd w:val="0"/>
            <w:spacing w:line="0" w:lineRule="atLeast"/>
            <w:jc w:val="center"/>
          </w:pPr>
          <w:r>
            <w:t>Кадровая политика</w:t>
          </w:r>
        </w:p>
        <w:p w:rsidR="006C38E5" w:rsidRPr="00646847" w:rsidRDefault="006C38E5" w:rsidP="00967E7E">
          <w:pPr>
            <w:autoSpaceDE w:val="0"/>
            <w:autoSpaceDN w:val="0"/>
            <w:adjustRightInd w:val="0"/>
            <w:spacing w:line="0" w:lineRule="atLeast"/>
            <w:jc w:val="center"/>
            <w:rPr>
              <w:rFonts w:ascii="Tahoma" w:hAnsi="Tahoma" w:cs="Tahoma"/>
              <w:sz w:val="16"/>
              <w:szCs w:val="16"/>
            </w:rPr>
          </w:pPr>
        </w:p>
      </w:tc>
      <w:tc>
        <w:tcPr>
          <w:tcW w:w="1809" w:type="dxa"/>
          <w:gridSpan w:val="2"/>
        </w:tcPr>
        <w:p w:rsidR="006C38E5" w:rsidRPr="00646847" w:rsidRDefault="006C38E5" w:rsidP="00967E7E">
          <w:pPr>
            <w:spacing w:line="0" w:lineRule="atLeast"/>
            <w:rPr>
              <w:rFonts w:ascii="Tahoma" w:hAnsi="Tahoma" w:cs="Tahoma"/>
              <w:sz w:val="12"/>
              <w:szCs w:val="12"/>
              <w:lang w:val="kk-KZ"/>
            </w:rPr>
          </w:pPr>
        </w:p>
        <w:p w:rsidR="006C38E5" w:rsidRPr="00646847" w:rsidRDefault="006C38E5" w:rsidP="00967E7E">
          <w:pPr>
            <w:spacing w:line="0" w:lineRule="atLeast"/>
            <w:rPr>
              <w:rFonts w:ascii="Tahoma" w:hAnsi="Tahoma" w:cs="Tahoma"/>
              <w:sz w:val="12"/>
              <w:szCs w:val="12"/>
            </w:rPr>
          </w:pPr>
          <w:r w:rsidRPr="00646847">
            <w:rPr>
              <w:rFonts w:ascii="Tahoma" w:hAnsi="Tahoma" w:cs="Tahoma"/>
              <w:sz w:val="12"/>
              <w:szCs w:val="12"/>
              <w:lang w:val="kk-KZ"/>
            </w:rPr>
            <w:t xml:space="preserve">Форма </w:t>
          </w:r>
          <w:r w:rsidRPr="00646847">
            <w:rPr>
              <w:rFonts w:ascii="Tahoma" w:hAnsi="Tahoma" w:cs="Tahoma"/>
              <w:sz w:val="12"/>
              <w:szCs w:val="12"/>
            </w:rPr>
            <w:t>#:</w:t>
          </w:r>
        </w:p>
      </w:tc>
    </w:tr>
    <w:tr w:rsidR="006C38E5" w:rsidTr="00967E7E">
      <w:trPr>
        <w:trHeight w:val="167"/>
      </w:trPr>
      <w:tc>
        <w:tcPr>
          <w:tcW w:w="1818" w:type="dxa"/>
          <w:vMerge/>
        </w:tcPr>
        <w:p w:rsidR="006C38E5" w:rsidRPr="00646847" w:rsidRDefault="006C38E5" w:rsidP="00967E7E">
          <w:pPr>
            <w:spacing w:line="0" w:lineRule="atLeast"/>
            <w:jc w:val="center"/>
            <w:rPr>
              <w:rFonts w:ascii="Tahoma" w:hAnsi="Tahoma" w:cs="Tahoma"/>
              <w:noProof/>
              <w:sz w:val="16"/>
              <w:szCs w:val="16"/>
            </w:rPr>
          </w:pPr>
        </w:p>
      </w:tc>
      <w:tc>
        <w:tcPr>
          <w:tcW w:w="5945" w:type="dxa"/>
          <w:vMerge/>
        </w:tcPr>
        <w:p w:rsidR="006C38E5" w:rsidRDefault="006C38E5" w:rsidP="00967E7E">
          <w:pPr>
            <w:spacing w:line="0" w:lineRule="atLeast"/>
            <w:jc w:val="center"/>
            <w:outlineLvl w:val="0"/>
            <w:rPr>
              <w:b/>
            </w:rPr>
          </w:pPr>
        </w:p>
      </w:tc>
      <w:tc>
        <w:tcPr>
          <w:tcW w:w="1809" w:type="dxa"/>
          <w:gridSpan w:val="2"/>
        </w:tcPr>
        <w:p w:rsidR="006C38E5" w:rsidRPr="00646847" w:rsidRDefault="006C38E5" w:rsidP="00967E7E">
          <w:pPr>
            <w:spacing w:line="0" w:lineRule="atLeast"/>
            <w:rPr>
              <w:rFonts w:ascii="Tahoma" w:hAnsi="Tahoma" w:cs="Tahoma"/>
              <w:sz w:val="12"/>
              <w:szCs w:val="12"/>
              <w:lang w:val="kk-KZ"/>
            </w:rPr>
          </w:pPr>
        </w:p>
      </w:tc>
    </w:tr>
    <w:tr w:rsidR="006C38E5" w:rsidTr="00967E7E">
      <w:trPr>
        <w:trHeight w:val="176"/>
      </w:trPr>
      <w:tc>
        <w:tcPr>
          <w:tcW w:w="1818" w:type="dxa"/>
          <w:vMerge/>
        </w:tcPr>
        <w:p w:rsidR="006C38E5" w:rsidRPr="00646847" w:rsidRDefault="006C38E5" w:rsidP="00967E7E">
          <w:pPr>
            <w:spacing w:line="0" w:lineRule="atLeast"/>
            <w:rPr>
              <w:rFonts w:ascii="Tahoma" w:hAnsi="Tahoma" w:cs="Tahoma"/>
              <w:sz w:val="16"/>
              <w:szCs w:val="16"/>
            </w:rPr>
          </w:pPr>
        </w:p>
      </w:tc>
      <w:tc>
        <w:tcPr>
          <w:tcW w:w="5945" w:type="dxa"/>
          <w:vMerge/>
        </w:tcPr>
        <w:p w:rsidR="006C38E5" w:rsidRPr="00646847" w:rsidRDefault="006C38E5" w:rsidP="00967E7E">
          <w:pPr>
            <w:spacing w:line="0" w:lineRule="atLeast"/>
            <w:rPr>
              <w:rFonts w:ascii="Tahoma" w:hAnsi="Tahoma" w:cs="Tahoma"/>
              <w:sz w:val="16"/>
              <w:szCs w:val="16"/>
            </w:rPr>
          </w:pPr>
        </w:p>
      </w:tc>
      <w:tc>
        <w:tcPr>
          <w:tcW w:w="1809" w:type="dxa"/>
          <w:gridSpan w:val="2"/>
        </w:tcPr>
        <w:p w:rsidR="006C38E5" w:rsidRPr="00646847" w:rsidRDefault="006C38E5" w:rsidP="00967E7E">
          <w:pPr>
            <w:spacing w:line="0" w:lineRule="atLeast"/>
            <w:rPr>
              <w:rFonts w:ascii="Tahoma" w:hAnsi="Tahoma" w:cs="Tahoma"/>
              <w:sz w:val="12"/>
              <w:szCs w:val="12"/>
            </w:rPr>
          </w:pPr>
        </w:p>
        <w:p w:rsidR="006C38E5" w:rsidRPr="00646847" w:rsidRDefault="006C38E5" w:rsidP="00967E7E">
          <w:pPr>
            <w:spacing w:line="0" w:lineRule="atLeast"/>
            <w:rPr>
              <w:rFonts w:ascii="Tahoma" w:hAnsi="Tahoma" w:cs="Tahoma"/>
              <w:sz w:val="12"/>
              <w:szCs w:val="12"/>
            </w:rPr>
          </w:pPr>
          <w:r w:rsidRPr="00646847">
            <w:rPr>
              <w:rFonts w:ascii="Tahoma" w:hAnsi="Tahoma" w:cs="Tahoma"/>
              <w:sz w:val="12"/>
              <w:szCs w:val="12"/>
            </w:rPr>
            <w:t>Дата издания:</w:t>
          </w:r>
        </w:p>
      </w:tc>
    </w:tr>
    <w:tr w:rsidR="006C38E5" w:rsidTr="00967E7E">
      <w:trPr>
        <w:trHeight w:val="140"/>
      </w:trPr>
      <w:tc>
        <w:tcPr>
          <w:tcW w:w="1818" w:type="dxa"/>
          <w:vMerge/>
        </w:tcPr>
        <w:p w:rsidR="006C38E5" w:rsidRPr="00646847" w:rsidRDefault="006C38E5" w:rsidP="00967E7E">
          <w:pPr>
            <w:spacing w:line="0" w:lineRule="atLeast"/>
            <w:rPr>
              <w:rFonts w:ascii="Tahoma" w:hAnsi="Tahoma" w:cs="Tahoma"/>
              <w:sz w:val="16"/>
              <w:szCs w:val="16"/>
            </w:rPr>
          </w:pPr>
        </w:p>
      </w:tc>
      <w:tc>
        <w:tcPr>
          <w:tcW w:w="5945" w:type="dxa"/>
          <w:vMerge/>
        </w:tcPr>
        <w:p w:rsidR="006C38E5" w:rsidRPr="00646847" w:rsidRDefault="006C38E5" w:rsidP="00967E7E">
          <w:pPr>
            <w:spacing w:line="0" w:lineRule="atLeast"/>
            <w:rPr>
              <w:rFonts w:ascii="Tahoma" w:hAnsi="Tahoma" w:cs="Tahoma"/>
              <w:sz w:val="16"/>
              <w:szCs w:val="16"/>
            </w:rPr>
          </w:pPr>
        </w:p>
      </w:tc>
      <w:tc>
        <w:tcPr>
          <w:tcW w:w="1809" w:type="dxa"/>
          <w:gridSpan w:val="2"/>
        </w:tcPr>
        <w:p w:rsidR="006C38E5" w:rsidRPr="00646847" w:rsidRDefault="006C38E5" w:rsidP="00967E7E">
          <w:pPr>
            <w:spacing w:line="0" w:lineRule="atLeast"/>
            <w:rPr>
              <w:rFonts w:ascii="Tahoma" w:hAnsi="Tahoma" w:cs="Tahoma"/>
              <w:sz w:val="12"/>
              <w:szCs w:val="12"/>
            </w:rPr>
          </w:pPr>
        </w:p>
        <w:p w:rsidR="006C38E5" w:rsidRPr="00646847" w:rsidRDefault="006C38E5" w:rsidP="00967E7E">
          <w:pPr>
            <w:spacing w:line="0" w:lineRule="atLeast"/>
            <w:rPr>
              <w:rFonts w:ascii="Tahoma" w:hAnsi="Tahoma" w:cs="Tahoma"/>
              <w:sz w:val="12"/>
              <w:szCs w:val="12"/>
            </w:rPr>
          </w:pPr>
          <w:r w:rsidRPr="00646847">
            <w:rPr>
              <w:rFonts w:ascii="Tahoma" w:hAnsi="Tahoma" w:cs="Tahoma"/>
              <w:sz w:val="12"/>
              <w:szCs w:val="12"/>
            </w:rPr>
            <w:t>Дата ревизии:</w:t>
          </w:r>
        </w:p>
      </w:tc>
    </w:tr>
    <w:tr w:rsidR="006C38E5" w:rsidTr="00967E7E">
      <w:trPr>
        <w:trHeight w:val="133"/>
      </w:trPr>
      <w:tc>
        <w:tcPr>
          <w:tcW w:w="1818" w:type="dxa"/>
          <w:vMerge/>
        </w:tcPr>
        <w:p w:rsidR="006C38E5" w:rsidRPr="00646847" w:rsidRDefault="006C38E5" w:rsidP="00967E7E">
          <w:pPr>
            <w:spacing w:line="0" w:lineRule="atLeast"/>
            <w:rPr>
              <w:rFonts w:ascii="Tahoma" w:hAnsi="Tahoma" w:cs="Tahoma"/>
              <w:sz w:val="16"/>
              <w:szCs w:val="16"/>
            </w:rPr>
          </w:pPr>
        </w:p>
      </w:tc>
      <w:tc>
        <w:tcPr>
          <w:tcW w:w="5945" w:type="dxa"/>
          <w:vMerge/>
        </w:tcPr>
        <w:p w:rsidR="006C38E5" w:rsidRPr="00646847" w:rsidRDefault="006C38E5" w:rsidP="00967E7E">
          <w:pPr>
            <w:spacing w:line="0" w:lineRule="atLeast"/>
            <w:rPr>
              <w:rFonts w:ascii="Tahoma" w:hAnsi="Tahoma" w:cs="Tahoma"/>
              <w:sz w:val="16"/>
              <w:szCs w:val="16"/>
            </w:rPr>
          </w:pPr>
        </w:p>
      </w:tc>
      <w:tc>
        <w:tcPr>
          <w:tcW w:w="850" w:type="dxa"/>
        </w:tcPr>
        <w:p w:rsidR="006C38E5" w:rsidRPr="00646847" w:rsidRDefault="006C38E5" w:rsidP="00967E7E">
          <w:pPr>
            <w:spacing w:line="0" w:lineRule="atLeast"/>
            <w:rPr>
              <w:rFonts w:ascii="Tahoma" w:hAnsi="Tahoma" w:cs="Tahoma"/>
              <w:sz w:val="12"/>
              <w:szCs w:val="12"/>
            </w:rPr>
          </w:pPr>
        </w:p>
        <w:p w:rsidR="006C38E5" w:rsidRPr="00646847" w:rsidRDefault="006C38E5" w:rsidP="00967E7E">
          <w:pPr>
            <w:spacing w:line="0" w:lineRule="atLeast"/>
            <w:rPr>
              <w:rFonts w:ascii="Tahoma" w:hAnsi="Tahoma" w:cs="Tahoma"/>
              <w:sz w:val="12"/>
              <w:szCs w:val="12"/>
            </w:rPr>
          </w:pPr>
          <w:r w:rsidRPr="00646847">
            <w:rPr>
              <w:rFonts w:ascii="Tahoma" w:hAnsi="Tahoma" w:cs="Tahoma"/>
              <w:sz w:val="12"/>
              <w:szCs w:val="12"/>
            </w:rPr>
            <w:t>Ревизия #:</w:t>
          </w:r>
        </w:p>
      </w:tc>
      <w:tc>
        <w:tcPr>
          <w:tcW w:w="959" w:type="dxa"/>
        </w:tcPr>
        <w:p w:rsidR="006C38E5" w:rsidRPr="00646847" w:rsidRDefault="006C38E5" w:rsidP="00967E7E">
          <w:pPr>
            <w:spacing w:line="0" w:lineRule="atLeast"/>
            <w:rPr>
              <w:rFonts w:ascii="Tahoma" w:hAnsi="Tahoma" w:cs="Tahoma"/>
              <w:sz w:val="12"/>
              <w:szCs w:val="12"/>
              <w:lang w:val="kk-KZ"/>
            </w:rPr>
          </w:pPr>
        </w:p>
        <w:p w:rsidR="006C38E5" w:rsidRPr="006B77EB" w:rsidRDefault="006C38E5" w:rsidP="00967E7E">
          <w:pPr>
            <w:spacing w:line="0" w:lineRule="atLeast"/>
            <w:rPr>
              <w:rFonts w:ascii="Tahoma" w:hAnsi="Tahoma" w:cs="Tahoma"/>
              <w:sz w:val="12"/>
              <w:szCs w:val="12"/>
            </w:rPr>
          </w:pPr>
          <w:r w:rsidRPr="00646847">
            <w:rPr>
              <w:rFonts w:ascii="Tahoma" w:hAnsi="Tahoma" w:cs="Tahoma"/>
              <w:sz w:val="12"/>
              <w:szCs w:val="12"/>
              <w:lang w:val="kk-KZ"/>
            </w:rPr>
            <w:t>Стр.</w:t>
          </w:r>
          <w:r>
            <w:rPr>
              <w:rFonts w:ascii="Tahoma" w:hAnsi="Tahoma" w:cs="Tahoma"/>
              <w:sz w:val="12"/>
              <w:szCs w:val="12"/>
            </w:rPr>
            <w:t xml:space="preserve"> 7</w:t>
          </w:r>
          <w:r w:rsidRPr="00646847">
            <w:rPr>
              <w:rFonts w:ascii="Tahoma" w:hAnsi="Tahoma" w:cs="Tahoma"/>
              <w:sz w:val="12"/>
              <w:szCs w:val="12"/>
            </w:rPr>
            <w:t xml:space="preserve"> из </w:t>
          </w:r>
          <w:r>
            <w:rPr>
              <w:rFonts w:ascii="Tahoma" w:hAnsi="Tahoma" w:cs="Tahoma"/>
              <w:sz w:val="12"/>
              <w:szCs w:val="12"/>
            </w:rPr>
            <w:t>9</w:t>
          </w:r>
        </w:p>
      </w:tc>
    </w:tr>
  </w:tbl>
  <w:p w:rsidR="006C38E5" w:rsidRDefault="006C38E5">
    <w:pPr>
      <w:pStyle w:val="a4"/>
    </w:pPr>
  </w:p>
  <w:p w:rsidR="006C38E5" w:rsidRDefault="006C38E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5E1"/>
    <w:multiLevelType w:val="hybridMultilevel"/>
    <w:tmpl w:val="3E7EC58E"/>
    <w:lvl w:ilvl="0" w:tplc="7C5C3A26">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00130EBC"/>
    <w:multiLevelType w:val="hybridMultilevel"/>
    <w:tmpl w:val="6BA2904C"/>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EB221D"/>
    <w:multiLevelType w:val="hybridMultilevel"/>
    <w:tmpl w:val="ECF4FCD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873C5B"/>
    <w:multiLevelType w:val="hybridMultilevel"/>
    <w:tmpl w:val="811CA28E"/>
    <w:lvl w:ilvl="0" w:tplc="B3B6F51C">
      <w:start w:val="1"/>
      <w:numFmt w:val="upperRoman"/>
      <w:pStyle w:val="1"/>
      <w:lvlText w:val="%1."/>
      <w:lvlJc w:val="left"/>
      <w:pPr>
        <w:tabs>
          <w:tab w:val="num" w:pos="720"/>
        </w:tabs>
        <w:ind w:left="360" w:hanging="360"/>
      </w:pPr>
      <w:rPr>
        <w:rFonts w:hint="default"/>
      </w:rPr>
    </w:lvl>
    <w:lvl w:ilvl="1" w:tplc="4232CF52">
      <w:start w:val="480"/>
      <w:numFmt w:val="bullet"/>
      <w:lvlText w:val=""/>
      <w:lvlJc w:val="left"/>
      <w:pPr>
        <w:tabs>
          <w:tab w:val="num" w:pos="1440"/>
        </w:tabs>
        <w:ind w:left="1440" w:hanging="360"/>
      </w:pPr>
      <w:rPr>
        <w:rFonts w:ascii="Symbol" w:hAnsi="Symbol" w:cs="Times New Roman"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A652DE"/>
    <w:multiLevelType w:val="hybridMultilevel"/>
    <w:tmpl w:val="AB709D3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F11942"/>
    <w:multiLevelType w:val="hybridMultilevel"/>
    <w:tmpl w:val="6D7EE216"/>
    <w:lvl w:ilvl="0" w:tplc="7E587922">
      <w:start w:val="1"/>
      <w:numFmt w:val="decimal"/>
      <w:lvlText w:val="%1)"/>
      <w:lvlJc w:val="left"/>
      <w:pPr>
        <w:ind w:left="3385" w:hanging="975"/>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6">
    <w:nsid w:val="1C2B660A"/>
    <w:multiLevelType w:val="hybridMultilevel"/>
    <w:tmpl w:val="AD24E4E4"/>
    <w:lvl w:ilvl="0" w:tplc="E4763514">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209A5954"/>
    <w:multiLevelType w:val="hybridMultilevel"/>
    <w:tmpl w:val="81B2F8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FF48B4"/>
    <w:multiLevelType w:val="hybridMultilevel"/>
    <w:tmpl w:val="F00466AA"/>
    <w:lvl w:ilvl="0" w:tplc="65C498B6">
      <w:start w:val="5"/>
      <w:numFmt w:val="decimal"/>
      <w:suff w:val="space"/>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4C5C97"/>
    <w:multiLevelType w:val="hybridMultilevel"/>
    <w:tmpl w:val="7A4E7E54"/>
    <w:lvl w:ilvl="0" w:tplc="7E587922">
      <w:start w:val="1"/>
      <w:numFmt w:val="decimal"/>
      <w:lvlText w:val="%1)"/>
      <w:lvlJc w:val="left"/>
      <w:pPr>
        <w:ind w:left="2109"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2E7218F3"/>
    <w:multiLevelType w:val="hybridMultilevel"/>
    <w:tmpl w:val="230A8E34"/>
    <w:lvl w:ilvl="0" w:tplc="324E30D8">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34AF4990"/>
    <w:multiLevelType w:val="hybridMultilevel"/>
    <w:tmpl w:val="FDE0FF7E"/>
    <w:lvl w:ilvl="0" w:tplc="4E0CAA54">
      <w:start w:val="1"/>
      <w:numFmt w:val="decimal"/>
      <w:suff w:val="space"/>
      <w:lvlText w:val="%1)"/>
      <w:lvlJc w:val="left"/>
      <w:pPr>
        <w:ind w:left="952"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nsid w:val="39D7315E"/>
    <w:multiLevelType w:val="hybridMultilevel"/>
    <w:tmpl w:val="0C60314E"/>
    <w:lvl w:ilvl="0" w:tplc="C3868A80">
      <w:start w:val="1"/>
      <w:numFmt w:val="decimal"/>
      <w:suff w:val="space"/>
      <w:lvlText w:val="%1)"/>
      <w:lvlJc w:val="left"/>
      <w:pPr>
        <w:ind w:left="5228" w:hanging="975"/>
      </w:pPr>
      <w:rPr>
        <w:rFonts w:hint="default"/>
        <w:lang w:val="kk-KZ"/>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3CB7017F"/>
    <w:multiLevelType w:val="hybridMultilevel"/>
    <w:tmpl w:val="CB203C54"/>
    <w:lvl w:ilvl="0" w:tplc="0346E53C">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3D05361D"/>
    <w:multiLevelType w:val="hybridMultilevel"/>
    <w:tmpl w:val="FAB0C916"/>
    <w:lvl w:ilvl="0" w:tplc="C6AAF3B8">
      <w:start w:val="1"/>
      <w:numFmt w:val="decimal"/>
      <w:lvlText w:val="%1)"/>
      <w:lvlJc w:val="left"/>
      <w:pPr>
        <w:tabs>
          <w:tab w:val="num" w:pos="360"/>
        </w:tabs>
        <w:ind w:left="360" w:hanging="360"/>
      </w:pPr>
      <w:rPr>
        <w:rFonts w:ascii="Times New Roman" w:eastAsia="Times New Roman" w:hAnsi="Times New Roman" w:cs="Times New Roman"/>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04A278F"/>
    <w:multiLevelType w:val="hybridMultilevel"/>
    <w:tmpl w:val="E0C0AA94"/>
    <w:lvl w:ilvl="0" w:tplc="BB347304">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nsid w:val="417A2CDD"/>
    <w:multiLevelType w:val="hybridMultilevel"/>
    <w:tmpl w:val="E8A0010A"/>
    <w:lvl w:ilvl="0" w:tplc="1E9211AA">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430A0AC5"/>
    <w:multiLevelType w:val="hybridMultilevel"/>
    <w:tmpl w:val="7A58E1AA"/>
    <w:lvl w:ilvl="0" w:tplc="B0C4C796">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nsid w:val="433A3BC5"/>
    <w:multiLevelType w:val="hybridMultilevel"/>
    <w:tmpl w:val="E278978A"/>
    <w:lvl w:ilvl="0" w:tplc="DBC25936">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nsid w:val="437179B2"/>
    <w:multiLevelType w:val="hybridMultilevel"/>
    <w:tmpl w:val="58AC34B6"/>
    <w:lvl w:ilvl="0" w:tplc="D924DE78">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nsid w:val="4829025B"/>
    <w:multiLevelType w:val="hybridMultilevel"/>
    <w:tmpl w:val="D802739E"/>
    <w:lvl w:ilvl="0" w:tplc="7A26A9C8">
      <w:start w:val="1"/>
      <w:numFmt w:val="decimal"/>
      <w:suff w:val="space"/>
      <w:lvlText w:val="%1."/>
      <w:lvlJc w:val="left"/>
      <w:pPr>
        <w:ind w:left="337" w:hanging="360"/>
      </w:pPr>
      <w:rPr>
        <w:rFonts w:hint="default"/>
        <w:b/>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abstractNum w:abstractNumId="21">
    <w:nsid w:val="48A63B7E"/>
    <w:multiLevelType w:val="hybridMultilevel"/>
    <w:tmpl w:val="19728D3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AD5B72"/>
    <w:multiLevelType w:val="hybridMultilevel"/>
    <w:tmpl w:val="936C2876"/>
    <w:lvl w:ilvl="0" w:tplc="97EE052E">
      <w:start w:val="1"/>
      <w:numFmt w:val="decimal"/>
      <w:suff w:val="space"/>
      <w:lvlText w:val="%1."/>
      <w:lvlJc w:val="left"/>
      <w:pPr>
        <w:ind w:left="1353"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B6D5429"/>
    <w:multiLevelType w:val="hybridMultilevel"/>
    <w:tmpl w:val="EAC88DBE"/>
    <w:lvl w:ilvl="0" w:tplc="3CC4A754">
      <w:start w:val="1"/>
      <w:numFmt w:val="decimal"/>
      <w:lvlText w:val="%1)"/>
      <w:lvlJc w:val="left"/>
      <w:pPr>
        <w:tabs>
          <w:tab w:val="num" w:pos="1495"/>
        </w:tabs>
        <w:ind w:left="1495" w:hanging="360"/>
      </w:pPr>
      <w:rPr>
        <w:rFonts w:ascii="Times New Roman" w:eastAsia="Times New Roman" w:hAnsi="Times New Roman" w:cs="Times New Roman"/>
        <w:color w:val="auto"/>
      </w:rPr>
    </w:lvl>
    <w:lvl w:ilvl="1" w:tplc="5C4E9294">
      <w:start w:val="3"/>
      <w:numFmt w:val="decimal"/>
      <w:lvlText w:val="%2."/>
      <w:lvlJc w:val="left"/>
      <w:pPr>
        <w:tabs>
          <w:tab w:val="num" w:pos="1855"/>
        </w:tabs>
        <w:ind w:left="1855" w:hanging="360"/>
      </w:pPr>
      <w:rPr>
        <w:rFonts w:hint="default"/>
      </w:rPr>
    </w:lvl>
    <w:lvl w:ilvl="2" w:tplc="04190005" w:tentative="1">
      <w:start w:val="1"/>
      <w:numFmt w:val="bullet"/>
      <w:lvlText w:val=""/>
      <w:lvlJc w:val="left"/>
      <w:pPr>
        <w:tabs>
          <w:tab w:val="num" w:pos="2575"/>
        </w:tabs>
        <w:ind w:left="2575" w:hanging="360"/>
      </w:pPr>
      <w:rPr>
        <w:rFonts w:ascii="Wingdings" w:hAnsi="Wingdings" w:hint="default"/>
      </w:rPr>
    </w:lvl>
    <w:lvl w:ilvl="3" w:tplc="04190001" w:tentative="1">
      <w:start w:val="1"/>
      <w:numFmt w:val="bullet"/>
      <w:lvlText w:val=""/>
      <w:lvlJc w:val="left"/>
      <w:pPr>
        <w:tabs>
          <w:tab w:val="num" w:pos="3295"/>
        </w:tabs>
        <w:ind w:left="3295" w:hanging="360"/>
      </w:pPr>
      <w:rPr>
        <w:rFonts w:ascii="Symbol" w:hAnsi="Symbol" w:hint="default"/>
      </w:rPr>
    </w:lvl>
    <w:lvl w:ilvl="4" w:tplc="04190003" w:tentative="1">
      <w:start w:val="1"/>
      <w:numFmt w:val="bullet"/>
      <w:lvlText w:val="o"/>
      <w:lvlJc w:val="left"/>
      <w:pPr>
        <w:tabs>
          <w:tab w:val="num" w:pos="4015"/>
        </w:tabs>
        <w:ind w:left="4015" w:hanging="360"/>
      </w:pPr>
      <w:rPr>
        <w:rFonts w:ascii="Courier New" w:hAnsi="Courier New" w:cs="Courier New" w:hint="default"/>
      </w:rPr>
    </w:lvl>
    <w:lvl w:ilvl="5" w:tplc="04190005" w:tentative="1">
      <w:start w:val="1"/>
      <w:numFmt w:val="bullet"/>
      <w:lvlText w:val=""/>
      <w:lvlJc w:val="left"/>
      <w:pPr>
        <w:tabs>
          <w:tab w:val="num" w:pos="4735"/>
        </w:tabs>
        <w:ind w:left="4735" w:hanging="360"/>
      </w:pPr>
      <w:rPr>
        <w:rFonts w:ascii="Wingdings" w:hAnsi="Wingdings" w:hint="default"/>
      </w:rPr>
    </w:lvl>
    <w:lvl w:ilvl="6" w:tplc="04190001" w:tentative="1">
      <w:start w:val="1"/>
      <w:numFmt w:val="bullet"/>
      <w:lvlText w:val=""/>
      <w:lvlJc w:val="left"/>
      <w:pPr>
        <w:tabs>
          <w:tab w:val="num" w:pos="5455"/>
        </w:tabs>
        <w:ind w:left="5455" w:hanging="360"/>
      </w:pPr>
      <w:rPr>
        <w:rFonts w:ascii="Symbol" w:hAnsi="Symbol" w:hint="default"/>
      </w:rPr>
    </w:lvl>
    <w:lvl w:ilvl="7" w:tplc="04190003" w:tentative="1">
      <w:start w:val="1"/>
      <w:numFmt w:val="bullet"/>
      <w:lvlText w:val="o"/>
      <w:lvlJc w:val="left"/>
      <w:pPr>
        <w:tabs>
          <w:tab w:val="num" w:pos="6175"/>
        </w:tabs>
        <w:ind w:left="6175" w:hanging="360"/>
      </w:pPr>
      <w:rPr>
        <w:rFonts w:ascii="Courier New" w:hAnsi="Courier New" w:cs="Courier New" w:hint="default"/>
      </w:rPr>
    </w:lvl>
    <w:lvl w:ilvl="8" w:tplc="04190005" w:tentative="1">
      <w:start w:val="1"/>
      <w:numFmt w:val="bullet"/>
      <w:lvlText w:val=""/>
      <w:lvlJc w:val="left"/>
      <w:pPr>
        <w:tabs>
          <w:tab w:val="num" w:pos="6895"/>
        </w:tabs>
        <w:ind w:left="6895" w:hanging="360"/>
      </w:pPr>
      <w:rPr>
        <w:rFonts w:ascii="Wingdings" w:hAnsi="Wingdings" w:hint="default"/>
      </w:rPr>
    </w:lvl>
  </w:abstractNum>
  <w:abstractNum w:abstractNumId="24">
    <w:nsid w:val="4D5B548C"/>
    <w:multiLevelType w:val="hybridMultilevel"/>
    <w:tmpl w:val="9E1C163A"/>
    <w:lvl w:ilvl="0" w:tplc="5B147810">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
    <w:nsid w:val="521D58DC"/>
    <w:multiLevelType w:val="hybridMultilevel"/>
    <w:tmpl w:val="807456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197D16"/>
    <w:multiLevelType w:val="hybridMultilevel"/>
    <w:tmpl w:val="1F044C98"/>
    <w:lvl w:ilvl="0" w:tplc="CEB0B1B6">
      <w:start w:val="1"/>
      <w:numFmt w:val="decimal"/>
      <w:lvlText w:val="%1."/>
      <w:lvlJc w:val="left"/>
      <w:pPr>
        <w:ind w:left="2184" w:hanging="1050"/>
      </w:pPr>
      <w:rPr>
        <w:rFonts w:hint="default"/>
        <w:color w:val="00000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nsid w:val="5978136F"/>
    <w:multiLevelType w:val="hybridMultilevel"/>
    <w:tmpl w:val="FDE8611E"/>
    <w:lvl w:ilvl="0" w:tplc="368AB994">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nsid w:val="5E651939"/>
    <w:multiLevelType w:val="hybridMultilevel"/>
    <w:tmpl w:val="C7AE13DC"/>
    <w:lvl w:ilvl="0" w:tplc="CEB0B1B6">
      <w:start w:val="1"/>
      <w:numFmt w:val="decimal"/>
      <w:lvlText w:val="%1."/>
      <w:lvlJc w:val="left"/>
      <w:pPr>
        <w:ind w:left="2184" w:hanging="105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CF4FF9"/>
    <w:multiLevelType w:val="hybridMultilevel"/>
    <w:tmpl w:val="6DF8567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0">
    <w:nsid w:val="606E212A"/>
    <w:multiLevelType w:val="hybridMultilevel"/>
    <w:tmpl w:val="A6382062"/>
    <w:lvl w:ilvl="0" w:tplc="7D942F30">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1">
    <w:nsid w:val="61D16332"/>
    <w:multiLevelType w:val="hybridMultilevel"/>
    <w:tmpl w:val="673A8354"/>
    <w:lvl w:ilvl="0" w:tplc="CEB0B1B6">
      <w:start w:val="1"/>
      <w:numFmt w:val="decimal"/>
      <w:lvlText w:val="%1."/>
      <w:lvlJc w:val="left"/>
      <w:pPr>
        <w:ind w:left="3318" w:hanging="1050"/>
      </w:pPr>
      <w:rPr>
        <w:rFonts w:hint="default"/>
        <w:color w:val="000000"/>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2">
    <w:nsid w:val="644C78B9"/>
    <w:multiLevelType w:val="hybridMultilevel"/>
    <w:tmpl w:val="2E4C5FCE"/>
    <w:lvl w:ilvl="0" w:tplc="E1F2B568">
      <w:start w:val="4"/>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C906A2"/>
    <w:multiLevelType w:val="hybridMultilevel"/>
    <w:tmpl w:val="49E8D83A"/>
    <w:lvl w:ilvl="0" w:tplc="68503526">
      <w:start w:val="1"/>
      <w:numFmt w:val="decimal"/>
      <w:suff w:val="space"/>
      <w:lvlText w:val="%1)"/>
      <w:lvlJc w:val="left"/>
      <w:pPr>
        <w:ind w:left="1968" w:hanging="9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3"/>
  </w:num>
  <w:num w:numId="2">
    <w:abstractNumId w:val="23"/>
  </w:num>
  <w:num w:numId="3">
    <w:abstractNumId w:val="14"/>
  </w:num>
  <w:num w:numId="4">
    <w:abstractNumId w:val="1"/>
  </w:num>
  <w:num w:numId="5">
    <w:abstractNumId w:val="2"/>
  </w:num>
  <w:num w:numId="6">
    <w:abstractNumId w:val="4"/>
  </w:num>
  <w:num w:numId="7">
    <w:abstractNumId w:val="21"/>
  </w:num>
  <w:num w:numId="8">
    <w:abstractNumId w:val="20"/>
  </w:num>
  <w:num w:numId="9">
    <w:abstractNumId w:val="29"/>
  </w:num>
  <w:num w:numId="10">
    <w:abstractNumId w:val="26"/>
  </w:num>
  <w:num w:numId="11">
    <w:abstractNumId w:val="31"/>
  </w:num>
  <w:num w:numId="12">
    <w:abstractNumId w:val="28"/>
  </w:num>
  <w:num w:numId="13">
    <w:abstractNumId w:val="7"/>
  </w:num>
  <w:num w:numId="14">
    <w:abstractNumId w:val="25"/>
  </w:num>
  <w:num w:numId="15">
    <w:abstractNumId w:val="22"/>
  </w:num>
  <w:num w:numId="16">
    <w:abstractNumId w:val="0"/>
  </w:num>
  <w:num w:numId="17">
    <w:abstractNumId w:val="9"/>
  </w:num>
  <w:num w:numId="18">
    <w:abstractNumId w:val="27"/>
  </w:num>
  <w:num w:numId="19">
    <w:abstractNumId w:val="32"/>
  </w:num>
  <w:num w:numId="20">
    <w:abstractNumId w:val="8"/>
  </w:num>
  <w:num w:numId="21">
    <w:abstractNumId w:val="11"/>
  </w:num>
  <w:num w:numId="22">
    <w:abstractNumId w:val="12"/>
  </w:num>
  <w:num w:numId="23">
    <w:abstractNumId w:val="6"/>
  </w:num>
  <w:num w:numId="24">
    <w:abstractNumId w:val="13"/>
  </w:num>
  <w:num w:numId="25">
    <w:abstractNumId w:val="15"/>
  </w:num>
  <w:num w:numId="26">
    <w:abstractNumId w:val="18"/>
  </w:num>
  <w:num w:numId="27">
    <w:abstractNumId w:val="30"/>
  </w:num>
  <w:num w:numId="28">
    <w:abstractNumId w:val="19"/>
  </w:num>
  <w:num w:numId="29">
    <w:abstractNumId w:val="17"/>
  </w:num>
  <w:num w:numId="30">
    <w:abstractNumId w:val="16"/>
  </w:num>
  <w:num w:numId="31">
    <w:abstractNumId w:val="10"/>
  </w:num>
  <w:num w:numId="32">
    <w:abstractNumId w:val="24"/>
  </w:num>
  <w:num w:numId="33">
    <w:abstractNumId w:val="33"/>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9E5CC8"/>
    <w:rsid w:val="0000197F"/>
    <w:rsid w:val="00001B26"/>
    <w:rsid w:val="000022E5"/>
    <w:rsid w:val="00002316"/>
    <w:rsid w:val="00003593"/>
    <w:rsid w:val="00003BF0"/>
    <w:rsid w:val="000054A2"/>
    <w:rsid w:val="00007479"/>
    <w:rsid w:val="00007717"/>
    <w:rsid w:val="00007F71"/>
    <w:rsid w:val="00010663"/>
    <w:rsid w:val="00013C9E"/>
    <w:rsid w:val="00014147"/>
    <w:rsid w:val="0001640E"/>
    <w:rsid w:val="00020FE3"/>
    <w:rsid w:val="00021D5F"/>
    <w:rsid w:val="000226E4"/>
    <w:rsid w:val="00025917"/>
    <w:rsid w:val="00025D22"/>
    <w:rsid w:val="000310FC"/>
    <w:rsid w:val="000313F4"/>
    <w:rsid w:val="000334BC"/>
    <w:rsid w:val="00033AC2"/>
    <w:rsid w:val="000349E1"/>
    <w:rsid w:val="00034D2E"/>
    <w:rsid w:val="00034E21"/>
    <w:rsid w:val="00035BEC"/>
    <w:rsid w:val="000377EE"/>
    <w:rsid w:val="00043672"/>
    <w:rsid w:val="00043FFB"/>
    <w:rsid w:val="0004675E"/>
    <w:rsid w:val="000469A3"/>
    <w:rsid w:val="000513F6"/>
    <w:rsid w:val="00052705"/>
    <w:rsid w:val="00053B22"/>
    <w:rsid w:val="00060D84"/>
    <w:rsid w:val="000619AA"/>
    <w:rsid w:val="00061B7A"/>
    <w:rsid w:val="0006267A"/>
    <w:rsid w:val="0006506B"/>
    <w:rsid w:val="0006629C"/>
    <w:rsid w:val="00066B96"/>
    <w:rsid w:val="000720B2"/>
    <w:rsid w:val="00073512"/>
    <w:rsid w:val="000745CB"/>
    <w:rsid w:val="000746F9"/>
    <w:rsid w:val="000769A1"/>
    <w:rsid w:val="00076FAF"/>
    <w:rsid w:val="000814F9"/>
    <w:rsid w:val="00082F72"/>
    <w:rsid w:val="000839BF"/>
    <w:rsid w:val="00085000"/>
    <w:rsid w:val="00096023"/>
    <w:rsid w:val="00097ED3"/>
    <w:rsid w:val="000A197C"/>
    <w:rsid w:val="000A2818"/>
    <w:rsid w:val="000A3C25"/>
    <w:rsid w:val="000A4AA9"/>
    <w:rsid w:val="000A4C70"/>
    <w:rsid w:val="000B1530"/>
    <w:rsid w:val="000B485D"/>
    <w:rsid w:val="000B541C"/>
    <w:rsid w:val="000B5EE2"/>
    <w:rsid w:val="000B75A8"/>
    <w:rsid w:val="000B7F48"/>
    <w:rsid w:val="000C09B0"/>
    <w:rsid w:val="000C0E75"/>
    <w:rsid w:val="000C2F72"/>
    <w:rsid w:val="000C5E44"/>
    <w:rsid w:val="000D0966"/>
    <w:rsid w:val="000D14F2"/>
    <w:rsid w:val="000D15FF"/>
    <w:rsid w:val="000D1FC0"/>
    <w:rsid w:val="000D282E"/>
    <w:rsid w:val="000D2F7D"/>
    <w:rsid w:val="000D620F"/>
    <w:rsid w:val="000E025B"/>
    <w:rsid w:val="000E50B9"/>
    <w:rsid w:val="000E6C5C"/>
    <w:rsid w:val="000F33BE"/>
    <w:rsid w:val="000F340B"/>
    <w:rsid w:val="000F6147"/>
    <w:rsid w:val="000F70FE"/>
    <w:rsid w:val="00100F9F"/>
    <w:rsid w:val="00101C3D"/>
    <w:rsid w:val="0010243A"/>
    <w:rsid w:val="00104839"/>
    <w:rsid w:val="00105779"/>
    <w:rsid w:val="00107E43"/>
    <w:rsid w:val="00110935"/>
    <w:rsid w:val="00110C74"/>
    <w:rsid w:val="00112106"/>
    <w:rsid w:val="00112833"/>
    <w:rsid w:val="0011597B"/>
    <w:rsid w:val="0011665E"/>
    <w:rsid w:val="001178FA"/>
    <w:rsid w:val="0012044C"/>
    <w:rsid w:val="00120DC7"/>
    <w:rsid w:val="00122D8A"/>
    <w:rsid w:val="001233CF"/>
    <w:rsid w:val="00123ED9"/>
    <w:rsid w:val="0012513E"/>
    <w:rsid w:val="0013028B"/>
    <w:rsid w:val="0013131D"/>
    <w:rsid w:val="0013166D"/>
    <w:rsid w:val="00132260"/>
    <w:rsid w:val="00134748"/>
    <w:rsid w:val="00134C4F"/>
    <w:rsid w:val="00136C15"/>
    <w:rsid w:val="00137F08"/>
    <w:rsid w:val="00141B46"/>
    <w:rsid w:val="00142DE8"/>
    <w:rsid w:val="001448E8"/>
    <w:rsid w:val="00144AFE"/>
    <w:rsid w:val="00147A17"/>
    <w:rsid w:val="001521A8"/>
    <w:rsid w:val="0015668F"/>
    <w:rsid w:val="0015714B"/>
    <w:rsid w:val="00161842"/>
    <w:rsid w:val="00163DFE"/>
    <w:rsid w:val="00164F16"/>
    <w:rsid w:val="001703A6"/>
    <w:rsid w:val="0017121A"/>
    <w:rsid w:val="001712BD"/>
    <w:rsid w:val="00181D40"/>
    <w:rsid w:val="00181E83"/>
    <w:rsid w:val="001901E9"/>
    <w:rsid w:val="001903C8"/>
    <w:rsid w:val="00190C19"/>
    <w:rsid w:val="00193F03"/>
    <w:rsid w:val="001950AD"/>
    <w:rsid w:val="00195AFC"/>
    <w:rsid w:val="00196911"/>
    <w:rsid w:val="001A113A"/>
    <w:rsid w:val="001A1224"/>
    <w:rsid w:val="001A24DB"/>
    <w:rsid w:val="001B02A3"/>
    <w:rsid w:val="001B07D1"/>
    <w:rsid w:val="001B136E"/>
    <w:rsid w:val="001B24B6"/>
    <w:rsid w:val="001B28C6"/>
    <w:rsid w:val="001B2F28"/>
    <w:rsid w:val="001B2F4D"/>
    <w:rsid w:val="001B31A6"/>
    <w:rsid w:val="001B6315"/>
    <w:rsid w:val="001B7E8C"/>
    <w:rsid w:val="001C0998"/>
    <w:rsid w:val="001C201E"/>
    <w:rsid w:val="001C2851"/>
    <w:rsid w:val="001C32AD"/>
    <w:rsid w:val="001C3F68"/>
    <w:rsid w:val="001C41BA"/>
    <w:rsid w:val="001C4314"/>
    <w:rsid w:val="001C5453"/>
    <w:rsid w:val="001C5BD9"/>
    <w:rsid w:val="001C5C4F"/>
    <w:rsid w:val="001C7443"/>
    <w:rsid w:val="001D04D5"/>
    <w:rsid w:val="001D0803"/>
    <w:rsid w:val="001D4E9D"/>
    <w:rsid w:val="001D54AE"/>
    <w:rsid w:val="001D5E66"/>
    <w:rsid w:val="001D7276"/>
    <w:rsid w:val="001D7729"/>
    <w:rsid w:val="001D7A51"/>
    <w:rsid w:val="001D7D25"/>
    <w:rsid w:val="001E11B3"/>
    <w:rsid w:val="001E4077"/>
    <w:rsid w:val="001E4622"/>
    <w:rsid w:val="001E577F"/>
    <w:rsid w:val="001F0A8D"/>
    <w:rsid w:val="001F1372"/>
    <w:rsid w:val="001F391D"/>
    <w:rsid w:val="001F457E"/>
    <w:rsid w:val="001F6CC8"/>
    <w:rsid w:val="001F7D18"/>
    <w:rsid w:val="00200295"/>
    <w:rsid w:val="0020226F"/>
    <w:rsid w:val="00203BE4"/>
    <w:rsid w:val="0020466C"/>
    <w:rsid w:val="002050E4"/>
    <w:rsid w:val="00206202"/>
    <w:rsid w:val="00211420"/>
    <w:rsid w:val="00212757"/>
    <w:rsid w:val="0021709F"/>
    <w:rsid w:val="002206C0"/>
    <w:rsid w:val="00221990"/>
    <w:rsid w:val="00222C5D"/>
    <w:rsid w:val="002233D2"/>
    <w:rsid w:val="00225473"/>
    <w:rsid w:val="002254A8"/>
    <w:rsid w:val="00227DA7"/>
    <w:rsid w:val="0023064E"/>
    <w:rsid w:val="0023113E"/>
    <w:rsid w:val="0023393F"/>
    <w:rsid w:val="00233A79"/>
    <w:rsid w:val="0023716C"/>
    <w:rsid w:val="002376DB"/>
    <w:rsid w:val="002408CC"/>
    <w:rsid w:val="002448E1"/>
    <w:rsid w:val="0024756B"/>
    <w:rsid w:val="002479A0"/>
    <w:rsid w:val="00250A21"/>
    <w:rsid w:val="00250FC4"/>
    <w:rsid w:val="00251692"/>
    <w:rsid w:val="00253BB6"/>
    <w:rsid w:val="002547F4"/>
    <w:rsid w:val="00257AD9"/>
    <w:rsid w:val="00262BA8"/>
    <w:rsid w:val="00263650"/>
    <w:rsid w:val="0026656A"/>
    <w:rsid w:val="00267754"/>
    <w:rsid w:val="00270FC1"/>
    <w:rsid w:val="0027349E"/>
    <w:rsid w:val="00273523"/>
    <w:rsid w:val="002735C1"/>
    <w:rsid w:val="00273974"/>
    <w:rsid w:val="00276963"/>
    <w:rsid w:val="0028076D"/>
    <w:rsid w:val="0028464B"/>
    <w:rsid w:val="0028537C"/>
    <w:rsid w:val="0028725C"/>
    <w:rsid w:val="00287D1D"/>
    <w:rsid w:val="00290315"/>
    <w:rsid w:val="00294492"/>
    <w:rsid w:val="00294BC5"/>
    <w:rsid w:val="002A02F9"/>
    <w:rsid w:val="002A0E38"/>
    <w:rsid w:val="002A32FF"/>
    <w:rsid w:val="002A5456"/>
    <w:rsid w:val="002A5679"/>
    <w:rsid w:val="002A6613"/>
    <w:rsid w:val="002A7779"/>
    <w:rsid w:val="002A7F85"/>
    <w:rsid w:val="002B3788"/>
    <w:rsid w:val="002B3CD5"/>
    <w:rsid w:val="002B4BA0"/>
    <w:rsid w:val="002B54EE"/>
    <w:rsid w:val="002B5E77"/>
    <w:rsid w:val="002B77E1"/>
    <w:rsid w:val="002B7CDF"/>
    <w:rsid w:val="002B7E92"/>
    <w:rsid w:val="002B7F2C"/>
    <w:rsid w:val="002C0060"/>
    <w:rsid w:val="002C33C2"/>
    <w:rsid w:val="002C4AF9"/>
    <w:rsid w:val="002C74E6"/>
    <w:rsid w:val="002D23E4"/>
    <w:rsid w:val="002D27E6"/>
    <w:rsid w:val="002D36E0"/>
    <w:rsid w:val="002D4B8A"/>
    <w:rsid w:val="002D54E8"/>
    <w:rsid w:val="002D5E08"/>
    <w:rsid w:val="002D736D"/>
    <w:rsid w:val="002D760F"/>
    <w:rsid w:val="002E1F5C"/>
    <w:rsid w:val="002E7029"/>
    <w:rsid w:val="002E7D58"/>
    <w:rsid w:val="002F2B3D"/>
    <w:rsid w:val="002F2CFD"/>
    <w:rsid w:val="002F5DE7"/>
    <w:rsid w:val="002F7031"/>
    <w:rsid w:val="002F7B66"/>
    <w:rsid w:val="00303518"/>
    <w:rsid w:val="00303821"/>
    <w:rsid w:val="0030469F"/>
    <w:rsid w:val="00305574"/>
    <w:rsid w:val="00307EB6"/>
    <w:rsid w:val="00312A5C"/>
    <w:rsid w:val="0031456C"/>
    <w:rsid w:val="00315612"/>
    <w:rsid w:val="00315AA0"/>
    <w:rsid w:val="003178B4"/>
    <w:rsid w:val="00320610"/>
    <w:rsid w:val="00322BC2"/>
    <w:rsid w:val="00322E94"/>
    <w:rsid w:val="00323609"/>
    <w:rsid w:val="00323AA4"/>
    <w:rsid w:val="00326939"/>
    <w:rsid w:val="00326BEC"/>
    <w:rsid w:val="00331045"/>
    <w:rsid w:val="00333188"/>
    <w:rsid w:val="00333FA6"/>
    <w:rsid w:val="00334CB4"/>
    <w:rsid w:val="00334F27"/>
    <w:rsid w:val="00336F04"/>
    <w:rsid w:val="00340896"/>
    <w:rsid w:val="00347A3F"/>
    <w:rsid w:val="00350058"/>
    <w:rsid w:val="00351821"/>
    <w:rsid w:val="003521F4"/>
    <w:rsid w:val="00352729"/>
    <w:rsid w:val="00354CC5"/>
    <w:rsid w:val="00355F84"/>
    <w:rsid w:val="003567B5"/>
    <w:rsid w:val="003570C1"/>
    <w:rsid w:val="00357DCA"/>
    <w:rsid w:val="0036349F"/>
    <w:rsid w:val="003639BD"/>
    <w:rsid w:val="00365D6A"/>
    <w:rsid w:val="00371BAD"/>
    <w:rsid w:val="00375039"/>
    <w:rsid w:val="0037645D"/>
    <w:rsid w:val="00376B0B"/>
    <w:rsid w:val="003772FF"/>
    <w:rsid w:val="0037791E"/>
    <w:rsid w:val="003779FF"/>
    <w:rsid w:val="003801FA"/>
    <w:rsid w:val="00382F03"/>
    <w:rsid w:val="00385EDD"/>
    <w:rsid w:val="00386961"/>
    <w:rsid w:val="003904AE"/>
    <w:rsid w:val="003913DE"/>
    <w:rsid w:val="003914CB"/>
    <w:rsid w:val="003933D3"/>
    <w:rsid w:val="00393DB0"/>
    <w:rsid w:val="003943F2"/>
    <w:rsid w:val="003944AB"/>
    <w:rsid w:val="00394FDF"/>
    <w:rsid w:val="003952E8"/>
    <w:rsid w:val="00395538"/>
    <w:rsid w:val="003957D5"/>
    <w:rsid w:val="00396368"/>
    <w:rsid w:val="003970B9"/>
    <w:rsid w:val="003A128E"/>
    <w:rsid w:val="003A1403"/>
    <w:rsid w:val="003A276F"/>
    <w:rsid w:val="003A2E90"/>
    <w:rsid w:val="003A5D49"/>
    <w:rsid w:val="003A613D"/>
    <w:rsid w:val="003A62C4"/>
    <w:rsid w:val="003A7275"/>
    <w:rsid w:val="003B2679"/>
    <w:rsid w:val="003B4DEA"/>
    <w:rsid w:val="003B57F6"/>
    <w:rsid w:val="003B5E29"/>
    <w:rsid w:val="003B5EEB"/>
    <w:rsid w:val="003B683B"/>
    <w:rsid w:val="003C007F"/>
    <w:rsid w:val="003C0983"/>
    <w:rsid w:val="003C42E5"/>
    <w:rsid w:val="003C7818"/>
    <w:rsid w:val="003C7B83"/>
    <w:rsid w:val="003D1546"/>
    <w:rsid w:val="003D3550"/>
    <w:rsid w:val="003D4110"/>
    <w:rsid w:val="003D49DE"/>
    <w:rsid w:val="003D7CA3"/>
    <w:rsid w:val="003E2796"/>
    <w:rsid w:val="003E4578"/>
    <w:rsid w:val="003E5548"/>
    <w:rsid w:val="003E5911"/>
    <w:rsid w:val="003E5BF1"/>
    <w:rsid w:val="003E677C"/>
    <w:rsid w:val="003E6F12"/>
    <w:rsid w:val="003F032A"/>
    <w:rsid w:val="003F23CB"/>
    <w:rsid w:val="00401E94"/>
    <w:rsid w:val="00403C70"/>
    <w:rsid w:val="00404519"/>
    <w:rsid w:val="00407820"/>
    <w:rsid w:val="004079BA"/>
    <w:rsid w:val="0041224B"/>
    <w:rsid w:val="0041635C"/>
    <w:rsid w:val="00416651"/>
    <w:rsid w:val="00421917"/>
    <w:rsid w:val="00422A5C"/>
    <w:rsid w:val="00423A46"/>
    <w:rsid w:val="00425C8C"/>
    <w:rsid w:val="00425D2B"/>
    <w:rsid w:val="004279D3"/>
    <w:rsid w:val="00432DAE"/>
    <w:rsid w:val="00436877"/>
    <w:rsid w:val="00442D48"/>
    <w:rsid w:val="00443DA2"/>
    <w:rsid w:val="00444169"/>
    <w:rsid w:val="004461AD"/>
    <w:rsid w:val="00446853"/>
    <w:rsid w:val="004475B8"/>
    <w:rsid w:val="004476A0"/>
    <w:rsid w:val="0044777D"/>
    <w:rsid w:val="00451C32"/>
    <w:rsid w:val="004521E4"/>
    <w:rsid w:val="004539BF"/>
    <w:rsid w:val="00453A51"/>
    <w:rsid w:val="004543F1"/>
    <w:rsid w:val="00454C1F"/>
    <w:rsid w:val="0045511C"/>
    <w:rsid w:val="00455312"/>
    <w:rsid w:val="0045585E"/>
    <w:rsid w:val="0045678C"/>
    <w:rsid w:val="00460F8D"/>
    <w:rsid w:val="00462E72"/>
    <w:rsid w:val="00462F09"/>
    <w:rsid w:val="004632E5"/>
    <w:rsid w:val="004638CF"/>
    <w:rsid w:val="00464641"/>
    <w:rsid w:val="004648C8"/>
    <w:rsid w:val="00464EE1"/>
    <w:rsid w:val="00464F87"/>
    <w:rsid w:val="0047059A"/>
    <w:rsid w:val="004729E1"/>
    <w:rsid w:val="00480ECD"/>
    <w:rsid w:val="00481193"/>
    <w:rsid w:val="00481CD1"/>
    <w:rsid w:val="004822F1"/>
    <w:rsid w:val="00484333"/>
    <w:rsid w:val="00487856"/>
    <w:rsid w:val="004902F7"/>
    <w:rsid w:val="00490EA7"/>
    <w:rsid w:val="00492064"/>
    <w:rsid w:val="00492805"/>
    <w:rsid w:val="00493CF4"/>
    <w:rsid w:val="004948F7"/>
    <w:rsid w:val="004961E0"/>
    <w:rsid w:val="004969BF"/>
    <w:rsid w:val="004A1574"/>
    <w:rsid w:val="004A2EEE"/>
    <w:rsid w:val="004A4B2D"/>
    <w:rsid w:val="004B03CF"/>
    <w:rsid w:val="004B0467"/>
    <w:rsid w:val="004B2C29"/>
    <w:rsid w:val="004B366D"/>
    <w:rsid w:val="004B46FE"/>
    <w:rsid w:val="004B7D71"/>
    <w:rsid w:val="004C2825"/>
    <w:rsid w:val="004C334C"/>
    <w:rsid w:val="004C6B3C"/>
    <w:rsid w:val="004D0202"/>
    <w:rsid w:val="004D2416"/>
    <w:rsid w:val="004D3B2A"/>
    <w:rsid w:val="004D53E6"/>
    <w:rsid w:val="004D784F"/>
    <w:rsid w:val="004E09A9"/>
    <w:rsid w:val="004E14FB"/>
    <w:rsid w:val="004E24E5"/>
    <w:rsid w:val="004E342E"/>
    <w:rsid w:val="004E38E9"/>
    <w:rsid w:val="004E559F"/>
    <w:rsid w:val="004F1574"/>
    <w:rsid w:val="004F2083"/>
    <w:rsid w:val="004F5E5E"/>
    <w:rsid w:val="004F636A"/>
    <w:rsid w:val="004F7AA2"/>
    <w:rsid w:val="00500713"/>
    <w:rsid w:val="00501539"/>
    <w:rsid w:val="00501F0E"/>
    <w:rsid w:val="00502C5B"/>
    <w:rsid w:val="00503197"/>
    <w:rsid w:val="005035F3"/>
    <w:rsid w:val="005041B7"/>
    <w:rsid w:val="005059E8"/>
    <w:rsid w:val="00507545"/>
    <w:rsid w:val="005076E4"/>
    <w:rsid w:val="00510321"/>
    <w:rsid w:val="00511FE9"/>
    <w:rsid w:val="005124D7"/>
    <w:rsid w:val="0052364A"/>
    <w:rsid w:val="00525163"/>
    <w:rsid w:val="005257CC"/>
    <w:rsid w:val="005265BD"/>
    <w:rsid w:val="00530119"/>
    <w:rsid w:val="00531461"/>
    <w:rsid w:val="00532574"/>
    <w:rsid w:val="00532925"/>
    <w:rsid w:val="00532F0E"/>
    <w:rsid w:val="00532F6F"/>
    <w:rsid w:val="005361FA"/>
    <w:rsid w:val="00536678"/>
    <w:rsid w:val="005369C6"/>
    <w:rsid w:val="00540007"/>
    <w:rsid w:val="00540367"/>
    <w:rsid w:val="00543241"/>
    <w:rsid w:val="005441A0"/>
    <w:rsid w:val="0054516A"/>
    <w:rsid w:val="005541CA"/>
    <w:rsid w:val="00554792"/>
    <w:rsid w:val="005553DE"/>
    <w:rsid w:val="005563EF"/>
    <w:rsid w:val="00561A12"/>
    <w:rsid w:val="005621FF"/>
    <w:rsid w:val="005630F0"/>
    <w:rsid w:val="00565B86"/>
    <w:rsid w:val="00565CDB"/>
    <w:rsid w:val="00566E57"/>
    <w:rsid w:val="00567EB6"/>
    <w:rsid w:val="005722D5"/>
    <w:rsid w:val="00573473"/>
    <w:rsid w:val="005739AE"/>
    <w:rsid w:val="00576E52"/>
    <w:rsid w:val="005805D5"/>
    <w:rsid w:val="0058113E"/>
    <w:rsid w:val="00581E51"/>
    <w:rsid w:val="00583784"/>
    <w:rsid w:val="0058388C"/>
    <w:rsid w:val="00584767"/>
    <w:rsid w:val="00585F53"/>
    <w:rsid w:val="00586AA4"/>
    <w:rsid w:val="005922AC"/>
    <w:rsid w:val="005948CB"/>
    <w:rsid w:val="0059600A"/>
    <w:rsid w:val="00596970"/>
    <w:rsid w:val="005A0A3D"/>
    <w:rsid w:val="005A15FB"/>
    <w:rsid w:val="005A31C7"/>
    <w:rsid w:val="005A3A7A"/>
    <w:rsid w:val="005A4032"/>
    <w:rsid w:val="005A659E"/>
    <w:rsid w:val="005A6DA4"/>
    <w:rsid w:val="005A72FB"/>
    <w:rsid w:val="005B00C5"/>
    <w:rsid w:val="005B3A32"/>
    <w:rsid w:val="005C0869"/>
    <w:rsid w:val="005C0E56"/>
    <w:rsid w:val="005C180A"/>
    <w:rsid w:val="005C347A"/>
    <w:rsid w:val="005C387C"/>
    <w:rsid w:val="005C6C75"/>
    <w:rsid w:val="005C7825"/>
    <w:rsid w:val="005C7BCA"/>
    <w:rsid w:val="005D06EE"/>
    <w:rsid w:val="005D1757"/>
    <w:rsid w:val="005D393D"/>
    <w:rsid w:val="005D423A"/>
    <w:rsid w:val="005D5693"/>
    <w:rsid w:val="005D63CE"/>
    <w:rsid w:val="005E0AA2"/>
    <w:rsid w:val="005E434D"/>
    <w:rsid w:val="005F0905"/>
    <w:rsid w:val="005F2375"/>
    <w:rsid w:val="005F386A"/>
    <w:rsid w:val="005F5223"/>
    <w:rsid w:val="005F7CD3"/>
    <w:rsid w:val="00600DD7"/>
    <w:rsid w:val="006010DE"/>
    <w:rsid w:val="00601E85"/>
    <w:rsid w:val="00602399"/>
    <w:rsid w:val="006038A6"/>
    <w:rsid w:val="00605628"/>
    <w:rsid w:val="00605F07"/>
    <w:rsid w:val="006105E9"/>
    <w:rsid w:val="00615B6B"/>
    <w:rsid w:val="006169F1"/>
    <w:rsid w:val="006173C7"/>
    <w:rsid w:val="00617960"/>
    <w:rsid w:val="00617B86"/>
    <w:rsid w:val="0062046F"/>
    <w:rsid w:val="00620D0A"/>
    <w:rsid w:val="00621A6F"/>
    <w:rsid w:val="00624797"/>
    <w:rsid w:val="0062558D"/>
    <w:rsid w:val="00633DB2"/>
    <w:rsid w:val="00633EA9"/>
    <w:rsid w:val="006412FB"/>
    <w:rsid w:val="00645278"/>
    <w:rsid w:val="00650786"/>
    <w:rsid w:val="00651480"/>
    <w:rsid w:val="006521C3"/>
    <w:rsid w:val="00653970"/>
    <w:rsid w:val="0065458C"/>
    <w:rsid w:val="00661308"/>
    <w:rsid w:val="00661885"/>
    <w:rsid w:val="00662252"/>
    <w:rsid w:val="00662D86"/>
    <w:rsid w:val="006659C0"/>
    <w:rsid w:val="006704E7"/>
    <w:rsid w:val="00670DBD"/>
    <w:rsid w:val="006715FA"/>
    <w:rsid w:val="00675C8C"/>
    <w:rsid w:val="00676031"/>
    <w:rsid w:val="0067640A"/>
    <w:rsid w:val="00676856"/>
    <w:rsid w:val="00680AAE"/>
    <w:rsid w:val="006815CE"/>
    <w:rsid w:val="00681CA1"/>
    <w:rsid w:val="0068666D"/>
    <w:rsid w:val="006869A6"/>
    <w:rsid w:val="00686E40"/>
    <w:rsid w:val="006912FA"/>
    <w:rsid w:val="006925A1"/>
    <w:rsid w:val="006946BB"/>
    <w:rsid w:val="00697055"/>
    <w:rsid w:val="0069718A"/>
    <w:rsid w:val="00697234"/>
    <w:rsid w:val="006A18EC"/>
    <w:rsid w:val="006A3DC0"/>
    <w:rsid w:val="006A525C"/>
    <w:rsid w:val="006B05BA"/>
    <w:rsid w:val="006B1429"/>
    <w:rsid w:val="006B1712"/>
    <w:rsid w:val="006B2E68"/>
    <w:rsid w:val="006B323D"/>
    <w:rsid w:val="006B4C1A"/>
    <w:rsid w:val="006B77EB"/>
    <w:rsid w:val="006C0C20"/>
    <w:rsid w:val="006C2664"/>
    <w:rsid w:val="006C37B4"/>
    <w:rsid w:val="006C38E5"/>
    <w:rsid w:val="006C57F1"/>
    <w:rsid w:val="006C5B57"/>
    <w:rsid w:val="006C7522"/>
    <w:rsid w:val="006D0032"/>
    <w:rsid w:val="006D2B54"/>
    <w:rsid w:val="006D33C6"/>
    <w:rsid w:val="006D4ACD"/>
    <w:rsid w:val="006D54F7"/>
    <w:rsid w:val="006D68AA"/>
    <w:rsid w:val="006D77B8"/>
    <w:rsid w:val="006E005D"/>
    <w:rsid w:val="006E12F2"/>
    <w:rsid w:val="006E408E"/>
    <w:rsid w:val="006E6556"/>
    <w:rsid w:val="006E6AA7"/>
    <w:rsid w:val="006F2AB0"/>
    <w:rsid w:val="006F3186"/>
    <w:rsid w:val="006F3407"/>
    <w:rsid w:val="006F4116"/>
    <w:rsid w:val="006F43E0"/>
    <w:rsid w:val="006F7C37"/>
    <w:rsid w:val="007004D7"/>
    <w:rsid w:val="0070386F"/>
    <w:rsid w:val="00703A3D"/>
    <w:rsid w:val="007051A6"/>
    <w:rsid w:val="00705F1F"/>
    <w:rsid w:val="00706BC3"/>
    <w:rsid w:val="00710A34"/>
    <w:rsid w:val="007115BD"/>
    <w:rsid w:val="00711CCC"/>
    <w:rsid w:val="00712328"/>
    <w:rsid w:val="0071235C"/>
    <w:rsid w:val="007135E4"/>
    <w:rsid w:val="00713882"/>
    <w:rsid w:val="00713EB8"/>
    <w:rsid w:val="0071647A"/>
    <w:rsid w:val="007210E7"/>
    <w:rsid w:val="00722156"/>
    <w:rsid w:val="007265FA"/>
    <w:rsid w:val="00726865"/>
    <w:rsid w:val="00727932"/>
    <w:rsid w:val="0073041B"/>
    <w:rsid w:val="00732810"/>
    <w:rsid w:val="007340AF"/>
    <w:rsid w:val="0073502F"/>
    <w:rsid w:val="007362D6"/>
    <w:rsid w:val="0074159B"/>
    <w:rsid w:val="0074275A"/>
    <w:rsid w:val="00742CFE"/>
    <w:rsid w:val="00743156"/>
    <w:rsid w:val="00743D72"/>
    <w:rsid w:val="007446EB"/>
    <w:rsid w:val="007508DE"/>
    <w:rsid w:val="0075205C"/>
    <w:rsid w:val="00753333"/>
    <w:rsid w:val="0075494F"/>
    <w:rsid w:val="00754ADA"/>
    <w:rsid w:val="007552DD"/>
    <w:rsid w:val="00755774"/>
    <w:rsid w:val="00761E30"/>
    <w:rsid w:val="0076250F"/>
    <w:rsid w:val="00763D7E"/>
    <w:rsid w:val="007650A7"/>
    <w:rsid w:val="00765659"/>
    <w:rsid w:val="00766330"/>
    <w:rsid w:val="00767D46"/>
    <w:rsid w:val="00770892"/>
    <w:rsid w:val="00772BE6"/>
    <w:rsid w:val="0077399A"/>
    <w:rsid w:val="007755E4"/>
    <w:rsid w:val="00776A5E"/>
    <w:rsid w:val="0077790B"/>
    <w:rsid w:val="007813CD"/>
    <w:rsid w:val="0078182F"/>
    <w:rsid w:val="0078203D"/>
    <w:rsid w:val="007824D4"/>
    <w:rsid w:val="0078386D"/>
    <w:rsid w:val="00785DF1"/>
    <w:rsid w:val="007A0104"/>
    <w:rsid w:val="007A0D78"/>
    <w:rsid w:val="007A2165"/>
    <w:rsid w:val="007A5B16"/>
    <w:rsid w:val="007B0535"/>
    <w:rsid w:val="007B0733"/>
    <w:rsid w:val="007B17C9"/>
    <w:rsid w:val="007B3288"/>
    <w:rsid w:val="007B4481"/>
    <w:rsid w:val="007B54B8"/>
    <w:rsid w:val="007B5827"/>
    <w:rsid w:val="007B5971"/>
    <w:rsid w:val="007B6F78"/>
    <w:rsid w:val="007B7A69"/>
    <w:rsid w:val="007B7E26"/>
    <w:rsid w:val="007C15F5"/>
    <w:rsid w:val="007C5908"/>
    <w:rsid w:val="007C5D70"/>
    <w:rsid w:val="007C6266"/>
    <w:rsid w:val="007D0FE4"/>
    <w:rsid w:val="007D2287"/>
    <w:rsid w:val="007D39DE"/>
    <w:rsid w:val="007D4B2F"/>
    <w:rsid w:val="007D4BA4"/>
    <w:rsid w:val="007D5C37"/>
    <w:rsid w:val="007E01E9"/>
    <w:rsid w:val="007E26AB"/>
    <w:rsid w:val="007E2BBE"/>
    <w:rsid w:val="007E3255"/>
    <w:rsid w:val="007E537A"/>
    <w:rsid w:val="007E75E8"/>
    <w:rsid w:val="007F14E5"/>
    <w:rsid w:val="007F18B1"/>
    <w:rsid w:val="007F1CAD"/>
    <w:rsid w:val="007F1CE0"/>
    <w:rsid w:val="007F2AEA"/>
    <w:rsid w:val="007F4E4D"/>
    <w:rsid w:val="007F4F26"/>
    <w:rsid w:val="007F5D77"/>
    <w:rsid w:val="007F5FFA"/>
    <w:rsid w:val="007F7630"/>
    <w:rsid w:val="00801828"/>
    <w:rsid w:val="0080271D"/>
    <w:rsid w:val="00802BC8"/>
    <w:rsid w:val="00803652"/>
    <w:rsid w:val="008041B7"/>
    <w:rsid w:val="008052A1"/>
    <w:rsid w:val="0081260C"/>
    <w:rsid w:val="00813616"/>
    <w:rsid w:val="00813A88"/>
    <w:rsid w:val="008153F1"/>
    <w:rsid w:val="00815DC8"/>
    <w:rsid w:val="0081662C"/>
    <w:rsid w:val="00816E8C"/>
    <w:rsid w:val="00820C25"/>
    <w:rsid w:val="00820E87"/>
    <w:rsid w:val="00822F7E"/>
    <w:rsid w:val="0082624C"/>
    <w:rsid w:val="008266C3"/>
    <w:rsid w:val="00826D3F"/>
    <w:rsid w:val="00830591"/>
    <w:rsid w:val="00830F8D"/>
    <w:rsid w:val="00834C36"/>
    <w:rsid w:val="00836B52"/>
    <w:rsid w:val="00837B65"/>
    <w:rsid w:val="0084039F"/>
    <w:rsid w:val="00840A25"/>
    <w:rsid w:val="00840C63"/>
    <w:rsid w:val="008410AF"/>
    <w:rsid w:val="00841C27"/>
    <w:rsid w:val="0084205F"/>
    <w:rsid w:val="00842E96"/>
    <w:rsid w:val="00843700"/>
    <w:rsid w:val="00846575"/>
    <w:rsid w:val="0084732B"/>
    <w:rsid w:val="008500AE"/>
    <w:rsid w:val="00854712"/>
    <w:rsid w:val="00854E81"/>
    <w:rsid w:val="00855237"/>
    <w:rsid w:val="00855B3F"/>
    <w:rsid w:val="008641BE"/>
    <w:rsid w:val="00865AC2"/>
    <w:rsid w:val="008700CF"/>
    <w:rsid w:val="00871EE0"/>
    <w:rsid w:val="00873602"/>
    <w:rsid w:val="00874ADF"/>
    <w:rsid w:val="008857EC"/>
    <w:rsid w:val="008875E5"/>
    <w:rsid w:val="008902A1"/>
    <w:rsid w:val="00891DB4"/>
    <w:rsid w:val="00891E95"/>
    <w:rsid w:val="00892178"/>
    <w:rsid w:val="00893491"/>
    <w:rsid w:val="00895C77"/>
    <w:rsid w:val="0089688B"/>
    <w:rsid w:val="00897EC3"/>
    <w:rsid w:val="008A0C9F"/>
    <w:rsid w:val="008A0F0E"/>
    <w:rsid w:val="008A2163"/>
    <w:rsid w:val="008A2465"/>
    <w:rsid w:val="008A4C0A"/>
    <w:rsid w:val="008A7D04"/>
    <w:rsid w:val="008B0317"/>
    <w:rsid w:val="008B0381"/>
    <w:rsid w:val="008B2228"/>
    <w:rsid w:val="008B371E"/>
    <w:rsid w:val="008B695F"/>
    <w:rsid w:val="008B71AB"/>
    <w:rsid w:val="008B766B"/>
    <w:rsid w:val="008B7731"/>
    <w:rsid w:val="008C2F22"/>
    <w:rsid w:val="008C4986"/>
    <w:rsid w:val="008C6597"/>
    <w:rsid w:val="008D1BE4"/>
    <w:rsid w:val="008D3EBF"/>
    <w:rsid w:val="008D4DEE"/>
    <w:rsid w:val="008D5F74"/>
    <w:rsid w:val="008D6A8F"/>
    <w:rsid w:val="008D7A88"/>
    <w:rsid w:val="008D7F1A"/>
    <w:rsid w:val="008E0019"/>
    <w:rsid w:val="008E1DB4"/>
    <w:rsid w:val="008E319F"/>
    <w:rsid w:val="008E5202"/>
    <w:rsid w:val="008E5B96"/>
    <w:rsid w:val="008F004F"/>
    <w:rsid w:val="008F0D5A"/>
    <w:rsid w:val="008F343F"/>
    <w:rsid w:val="008F7CC2"/>
    <w:rsid w:val="0090024D"/>
    <w:rsid w:val="009015AF"/>
    <w:rsid w:val="0090223C"/>
    <w:rsid w:val="009022F8"/>
    <w:rsid w:val="00904391"/>
    <w:rsid w:val="0090779F"/>
    <w:rsid w:val="00907FB3"/>
    <w:rsid w:val="009124B5"/>
    <w:rsid w:val="00913BBC"/>
    <w:rsid w:val="00917E1A"/>
    <w:rsid w:val="00920FB8"/>
    <w:rsid w:val="00922494"/>
    <w:rsid w:val="00922810"/>
    <w:rsid w:val="00922B2A"/>
    <w:rsid w:val="00922C25"/>
    <w:rsid w:val="0092350D"/>
    <w:rsid w:val="00923E71"/>
    <w:rsid w:val="009243A7"/>
    <w:rsid w:val="0092778C"/>
    <w:rsid w:val="00927AE3"/>
    <w:rsid w:val="00931EA5"/>
    <w:rsid w:val="00932FB4"/>
    <w:rsid w:val="009346EE"/>
    <w:rsid w:val="00937641"/>
    <w:rsid w:val="00940C19"/>
    <w:rsid w:val="0094132F"/>
    <w:rsid w:val="0094162D"/>
    <w:rsid w:val="00942818"/>
    <w:rsid w:val="00943EED"/>
    <w:rsid w:val="00945C10"/>
    <w:rsid w:val="0094769F"/>
    <w:rsid w:val="00947843"/>
    <w:rsid w:val="00950A78"/>
    <w:rsid w:val="009522BE"/>
    <w:rsid w:val="00952FE7"/>
    <w:rsid w:val="00954C4E"/>
    <w:rsid w:val="00955058"/>
    <w:rsid w:val="00955714"/>
    <w:rsid w:val="009569C1"/>
    <w:rsid w:val="00961C38"/>
    <w:rsid w:val="00961E4E"/>
    <w:rsid w:val="00963EC9"/>
    <w:rsid w:val="00966327"/>
    <w:rsid w:val="00967970"/>
    <w:rsid w:val="00967E7E"/>
    <w:rsid w:val="0097131F"/>
    <w:rsid w:val="0097365C"/>
    <w:rsid w:val="00974DCF"/>
    <w:rsid w:val="009751AE"/>
    <w:rsid w:val="00975C6E"/>
    <w:rsid w:val="0098101E"/>
    <w:rsid w:val="00985569"/>
    <w:rsid w:val="009860C7"/>
    <w:rsid w:val="00987C76"/>
    <w:rsid w:val="00990F5B"/>
    <w:rsid w:val="00990FFC"/>
    <w:rsid w:val="009910D8"/>
    <w:rsid w:val="0099129F"/>
    <w:rsid w:val="00991548"/>
    <w:rsid w:val="00991ABA"/>
    <w:rsid w:val="00992245"/>
    <w:rsid w:val="0099574F"/>
    <w:rsid w:val="00995949"/>
    <w:rsid w:val="009A0AF8"/>
    <w:rsid w:val="009A360E"/>
    <w:rsid w:val="009A3B9A"/>
    <w:rsid w:val="009A49E3"/>
    <w:rsid w:val="009A6240"/>
    <w:rsid w:val="009A732F"/>
    <w:rsid w:val="009B422F"/>
    <w:rsid w:val="009B7C0C"/>
    <w:rsid w:val="009C0182"/>
    <w:rsid w:val="009C1358"/>
    <w:rsid w:val="009C2E11"/>
    <w:rsid w:val="009C4353"/>
    <w:rsid w:val="009C6B02"/>
    <w:rsid w:val="009D1865"/>
    <w:rsid w:val="009D1A26"/>
    <w:rsid w:val="009D27B7"/>
    <w:rsid w:val="009D348E"/>
    <w:rsid w:val="009D503D"/>
    <w:rsid w:val="009D5BE4"/>
    <w:rsid w:val="009D6B85"/>
    <w:rsid w:val="009E15DA"/>
    <w:rsid w:val="009E3070"/>
    <w:rsid w:val="009E3B58"/>
    <w:rsid w:val="009E5CC8"/>
    <w:rsid w:val="009E60EC"/>
    <w:rsid w:val="009E6DDD"/>
    <w:rsid w:val="009E7530"/>
    <w:rsid w:val="009E7650"/>
    <w:rsid w:val="009F03E1"/>
    <w:rsid w:val="009F2118"/>
    <w:rsid w:val="009F3382"/>
    <w:rsid w:val="009F5251"/>
    <w:rsid w:val="009F693F"/>
    <w:rsid w:val="009F6974"/>
    <w:rsid w:val="00A00693"/>
    <w:rsid w:val="00A00DE6"/>
    <w:rsid w:val="00A01B6C"/>
    <w:rsid w:val="00A03E1F"/>
    <w:rsid w:val="00A04C4F"/>
    <w:rsid w:val="00A0623F"/>
    <w:rsid w:val="00A11C5F"/>
    <w:rsid w:val="00A1522B"/>
    <w:rsid w:val="00A161A8"/>
    <w:rsid w:val="00A1638C"/>
    <w:rsid w:val="00A1665D"/>
    <w:rsid w:val="00A168F7"/>
    <w:rsid w:val="00A1703F"/>
    <w:rsid w:val="00A1722A"/>
    <w:rsid w:val="00A17F70"/>
    <w:rsid w:val="00A23F27"/>
    <w:rsid w:val="00A25FA0"/>
    <w:rsid w:val="00A268F1"/>
    <w:rsid w:val="00A271B6"/>
    <w:rsid w:val="00A30B76"/>
    <w:rsid w:val="00A31FB8"/>
    <w:rsid w:val="00A36397"/>
    <w:rsid w:val="00A365B1"/>
    <w:rsid w:val="00A3681E"/>
    <w:rsid w:val="00A37F39"/>
    <w:rsid w:val="00A41687"/>
    <w:rsid w:val="00A41E75"/>
    <w:rsid w:val="00A43765"/>
    <w:rsid w:val="00A453BC"/>
    <w:rsid w:val="00A45B73"/>
    <w:rsid w:val="00A46BB6"/>
    <w:rsid w:val="00A53581"/>
    <w:rsid w:val="00A547B5"/>
    <w:rsid w:val="00A5730A"/>
    <w:rsid w:val="00A634D6"/>
    <w:rsid w:val="00A65515"/>
    <w:rsid w:val="00A66548"/>
    <w:rsid w:val="00A66930"/>
    <w:rsid w:val="00A75D59"/>
    <w:rsid w:val="00A80279"/>
    <w:rsid w:val="00A82A9B"/>
    <w:rsid w:val="00A84292"/>
    <w:rsid w:val="00A85684"/>
    <w:rsid w:val="00A907A0"/>
    <w:rsid w:val="00A949EB"/>
    <w:rsid w:val="00A95BE0"/>
    <w:rsid w:val="00AA2C79"/>
    <w:rsid w:val="00AA5100"/>
    <w:rsid w:val="00AA62E1"/>
    <w:rsid w:val="00AA6BCA"/>
    <w:rsid w:val="00AB0F98"/>
    <w:rsid w:val="00AB1E5F"/>
    <w:rsid w:val="00AB278E"/>
    <w:rsid w:val="00AB46F0"/>
    <w:rsid w:val="00AB5354"/>
    <w:rsid w:val="00AB63E7"/>
    <w:rsid w:val="00AC00C6"/>
    <w:rsid w:val="00AC0B91"/>
    <w:rsid w:val="00AC0D62"/>
    <w:rsid w:val="00AC12F9"/>
    <w:rsid w:val="00AC163D"/>
    <w:rsid w:val="00AC2300"/>
    <w:rsid w:val="00AC2B47"/>
    <w:rsid w:val="00AC3305"/>
    <w:rsid w:val="00AC751F"/>
    <w:rsid w:val="00AC78F8"/>
    <w:rsid w:val="00AD0D41"/>
    <w:rsid w:val="00AD1861"/>
    <w:rsid w:val="00AD68C1"/>
    <w:rsid w:val="00AD79A1"/>
    <w:rsid w:val="00AE29B4"/>
    <w:rsid w:val="00AE2CB5"/>
    <w:rsid w:val="00AE35B5"/>
    <w:rsid w:val="00AE3ACF"/>
    <w:rsid w:val="00AE5C5C"/>
    <w:rsid w:val="00AE6DF5"/>
    <w:rsid w:val="00AE766B"/>
    <w:rsid w:val="00AE7AF7"/>
    <w:rsid w:val="00AE7D16"/>
    <w:rsid w:val="00AF04B4"/>
    <w:rsid w:val="00AF0A2C"/>
    <w:rsid w:val="00AF31EF"/>
    <w:rsid w:val="00AF34B0"/>
    <w:rsid w:val="00AF38C1"/>
    <w:rsid w:val="00AF3BA4"/>
    <w:rsid w:val="00AF65BB"/>
    <w:rsid w:val="00AF6CB8"/>
    <w:rsid w:val="00B02484"/>
    <w:rsid w:val="00B07960"/>
    <w:rsid w:val="00B102CF"/>
    <w:rsid w:val="00B12E65"/>
    <w:rsid w:val="00B12F2A"/>
    <w:rsid w:val="00B13711"/>
    <w:rsid w:val="00B17E79"/>
    <w:rsid w:val="00B237DC"/>
    <w:rsid w:val="00B24BCA"/>
    <w:rsid w:val="00B25B35"/>
    <w:rsid w:val="00B269CA"/>
    <w:rsid w:val="00B26DD9"/>
    <w:rsid w:val="00B276C1"/>
    <w:rsid w:val="00B302A1"/>
    <w:rsid w:val="00B30B3C"/>
    <w:rsid w:val="00B33AF7"/>
    <w:rsid w:val="00B37354"/>
    <w:rsid w:val="00B3774B"/>
    <w:rsid w:val="00B37DFF"/>
    <w:rsid w:val="00B37F76"/>
    <w:rsid w:val="00B41721"/>
    <w:rsid w:val="00B42916"/>
    <w:rsid w:val="00B45110"/>
    <w:rsid w:val="00B4546E"/>
    <w:rsid w:val="00B45738"/>
    <w:rsid w:val="00B5274D"/>
    <w:rsid w:val="00B52FE9"/>
    <w:rsid w:val="00B56472"/>
    <w:rsid w:val="00B56D61"/>
    <w:rsid w:val="00B607E7"/>
    <w:rsid w:val="00B612F2"/>
    <w:rsid w:val="00B6255D"/>
    <w:rsid w:val="00B626B8"/>
    <w:rsid w:val="00B6539E"/>
    <w:rsid w:val="00B65B45"/>
    <w:rsid w:val="00B676C6"/>
    <w:rsid w:val="00B7005D"/>
    <w:rsid w:val="00B70DCE"/>
    <w:rsid w:val="00B71587"/>
    <w:rsid w:val="00B72B93"/>
    <w:rsid w:val="00B7355D"/>
    <w:rsid w:val="00B738D8"/>
    <w:rsid w:val="00B73950"/>
    <w:rsid w:val="00B73EEA"/>
    <w:rsid w:val="00B745E3"/>
    <w:rsid w:val="00B74706"/>
    <w:rsid w:val="00B75064"/>
    <w:rsid w:val="00B776EF"/>
    <w:rsid w:val="00B808E0"/>
    <w:rsid w:val="00B80BD6"/>
    <w:rsid w:val="00B81D00"/>
    <w:rsid w:val="00B83EAE"/>
    <w:rsid w:val="00B83F8C"/>
    <w:rsid w:val="00B8584C"/>
    <w:rsid w:val="00B86971"/>
    <w:rsid w:val="00B90E93"/>
    <w:rsid w:val="00B90E96"/>
    <w:rsid w:val="00B91968"/>
    <w:rsid w:val="00B92547"/>
    <w:rsid w:val="00B93465"/>
    <w:rsid w:val="00B93E68"/>
    <w:rsid w:val="00B941FC"/>
    <w:rsid w:val="00B96B27"/>
    <w:rsid w:val="00BA24DB"/>
    <w:rsid w:val="00BA4036"/>
    <w:rsid w:val="00BA43AD"/>
    <w:rsid w:val="00BA61E1"/>
    <w:rsid w:val="00BA627A"/>
    <w:rsid w:val="00BA79FB"/>
    <w:rsid w:val="00BB039E"/>
    <w:rsid w:val="00BB13A2"/>
    <w:rsid w:val="00BB38D2"/>
    <w:rsid w:val="00BB3A67"/>
    <w:rsid w:val="00BB3F46"/>
    <w:rsid w:val="00BB4B4F"/>
    <w:rsid w:val="00BB579F"/>
    <w:rsid w:val="00BB5ECC"/>
    <w:rsid w:val="00BC4268"/>
    <w:rsid w:val="00BC582F"/>
    <w:rsid w:val="00BC6602"/>
    <w:rsid w:val="00BC7210"/>
    <w:rsid w:val="00BC798B"/>
    <w:rsid w:val="00BD33D8"/>
    <w:rsid w:val="00BD5D6F"/>
    <w:rsid w:val="00BE1038"/>
    <w:rsid w:val="00BE22FE"/>
    <w:rsid w:val="00BE2C1D"/>
    <w:rsid w:val="00BE365A"/>
    <w:rsid w:val="00BE3AB0"/>
    <w:rsid w:val="00BE4CB0"/>
    <w:rsid w:val="00BE5260"/>
    <w:rsid w:val="00BE63FC"/>
    <w:rsid w:val="00BE6D7C"/>
    <w:rsid w:val="00BF3A40"/>
    <w:rsid w:val="00BF4E89"/>
    <w:rsid w:val="00BF650D"/>
    <w:rsid w:val="00C0067C"/>
    <w:rsid w:val="00C02C3E"/>
    <w:rsid w:val="00C047FF"/>
    <w:rsid w:val="00C065D3"/>
    <w:rsid w:val="00C07E27"/>
    <w:rsid w:val="00C12923"/>
    <w:rsid w:val="00C13CE8"/>
    <w:rsid w:val="00C13D39"/>
    <w:rsid w:val="00C1593B"/>
    <w:rsid w:val="00C16EBD"/>
    <w:rsid w:val="00C17812"/>
    <w:rsid w:val="00C17D9D"/>
    <w:rsid w:val="00C213F9"/>
    <w:rsid w:val="00C216AF"/>
    <w:rsid w:val="00C221D6"/>
    <w:rsid w:val="00C2261A"/>
    <w:rsid w:val="00C227FF"/>
    <w:rsid w:val="00C276D3"/>
    <w:rsid w:val="00C30785"/>
    <w:rsid w:val="00C31C92"/>
    <w:rsid w:val="00C34F9D"/>
    <w:rsid w:val="00C37742"/>
    <w:rsid w:val="00C37B60"/>
    <w:rsid w:val="00C37D25"/>
    <w:rsid w:val="00C41437"/>
    <w:rsid w:val="00C42D4B"/>
    <w:rsid w:val="00C44928"/>
    <w:rsid w:val="00C45DC1"/>
    <w:rsid w:val="00C47D36"/>
    <w:rsid w:val="00C51900"/>
    <w:rsid w:val="00C5225A"/>
    <w:rsid w:val="00C52BAE"/>
    <w:rsid w:val="00C543CF"/>
    <w:rsid w:val="00C5573D"/>
    <w:rsid w:val="00C559E9"/>
    <w:rsid w:val="00C55DCE"/>
    <w:rsid w:val="00C56BCC"/>
    <w:rsid w:val="00C615D0"/>
    <w:rsid w:val="00C63630"/>
    <w:rsid w:val="00C637AB"/>
    <w:rsid w:val="00C66ECB"/>
    <w:rsid w:val="00C71138"/>
    <w:rsid w:val="00C7346B"/>
    <w:rsid w:val="00C76E75"/>
    <w:rsid w:val="00C82898"/>
    <w:rsid w:val="00C833D3"/>
    <w:rsid w:val="00C834FF"/>
    <w:rsid w:val="00C865EB"/>
    <w:rsid w:val="00C867AD"/>
    <w:rsid w:val="00C868E9"/>
    <w:rsid w:val="00C870F4"/>
    <w:rsid w:val="00C8765B"/>
    <w:rsid w:val="00C910C3"/>
    <w:rsid w:val="00C9155A"/>
    <w:rsid w:val="00C91A4E"/>
    <w:rsid w:val="00C9237C"/>
    <w:rsid w:val="00C940CD"/>
    <w:rsid w:val="00C95A3D"/>
    <w:rsid w:val="00C95B12"/>
    <w:rsid w:val="00C9653C"/>
    <w:rsid w:val="00C9716D"/>
    <w:rsid w:val="00CA0347"/>
    <w:rsid w:val="00CA1965"/>
    <w:rsid w:val="00CA1A05"/>
    <w:rsid w:val="00CA6648"/>
    <w:rsid w:val="00CA66F2"/>
    <w:rsid w:val="00CA713C"/>
    <w:rsid w:val="00CA7207"/>
    <w:rsid w:val="00CA77B4"/>
    <w:rsid w:val="00CB0848"/>
    <w:rsid w:val="00CB096F"/>
    <w:rsid w:val="00CB3FBD"/>
    <w:rsid w:val="00CB4C45"/>
    <w:rsid w:val="00CB57B9"/>
    <w:rsid w:val="00CB60C6"/>
    <w:rsid w:val="00CB63F6"/>
    <w:rsid w:val="00CC0EFC"/>
    <w:rsid w:val="00CC1E40"/>
    <w:rsid w:val="00CC2046"/>
    <w:rsid w:val="00CC2489"/>
    <w:rsid w:val="00CC62A0"/>
    <w:rsid w:val="00CC6C9D"/>
    <w:rsid w:val="00CC6D6F"/>
    <w:rsid w:val="00CC79AB"/>
    <w:rsid w:val="00CD0523"/>
    <w:rsid w:val="00CD06A6"/>
    <w:rsid w:val="00CD140E"/>
    <w:rsid w:val="00CD28AD"/>
    <w:rsid w:val="00CD3BCD"/>
    <w:rsid w:val="00CD4013"/>
    <w:rsid w:val="00CD45CB"/>
    <w:rsid w:val="00CD5DEF"/>
    <w:rsid w:val="00CD643D"/>
    <w:rsid w:val="00CD706A"/>
    <w:rsid w:val="00CE1809"/>
    <w:rsid w:val="00CE3A56"/>
    <w:rsid w:val="00CE5BF6"/>
    <w:rsid w:val="00CE67E5"/>
    <w:rsid w:val="00CE6994"/>
    <w:rsid w:val="00CE6B2F"/>
    <w:rsid w:val="00CF2230"/>
    <w:rsid w:val="00CF24A8"/>
    <w:rsid w:val="00D000A5"/>
    <w:rsid w:val="00D020CB"/>
    <w:rsid w:val="00D05B08"/>
    <w:rsid w:val="00D061B3"/>
    <w:rsid w:val="00D113E2"/>
    <w:rsid w:val="00D12F50"/>
    <w:rsid w:val="00D12FAD"/>
    <w:rsid w:val="00D13D55"/>
    <w:rsid w:val="00D20726"/>
    <w:rsid w:val="00D254BB"/>
    <w:rsid w:val="00D2695D"/>
    <w:rsid w:val="00D31E36"/>
    <w:rsid w:val="00D341FE"/>
    <w:rsid w:val="00D351B5"/>
    <w:rsid w:val="00D353B7"/>
    <w:rsid w:val="00D35B2B"/>
    <w:rsid w:val="00D379AA"/>
    <w:rsid w:val="00D42E0E"/>
    <w:rsid w:val="00D44639"/>
    <w:rsid w:val="00D44B4A"/>
    <w:rsid w:val="00D47BF6"/>
    <w:rsid w:val="00D47C8E"/>
    <w:rsid w:val="00D53259"/>
    <w:rsid w:val="00D540AD"/>
    <w:rsid w:val="00D55CD4"/>
    <w:rsid w:val="00D6111F"/>
    <w:rsid w:val="00D611DE"/>
    <w:rsid w:val="00D63809"/>
    <w:rsid w:val="00D663CD"/>
    <w:rsid w:val="00D67856"/>
    <w:rsid w:val="00D71453"/>
    <w:rsid w:val="00D71F17"/>
    <w:rsid w:val="00D72AEE"/>
    <w:rsid w:val="00D73301"/>
    <w:rsid w:val="00D749E2"/>
    <w:rsid w:val="00D756B1"/>
    <w:rsid w:val="00D80949"/>
    <w:rsid w:val="00D80A31"/>
    <w:rsid w:val="00D818FC"/>
    <w:rsid w:val="00D906F5"/>
    <w:rsid w:val="00D90A0A"/>
    <w:rsid w:val="00D916BB"/>
    <w:rsid w:val="00D91C80"/>
    <w:rsid w:val="00D91F32"/>
    <w:rsid w:val="00D94F67"/>
    <w:rsid w:val="00D95812"/>
    <w:rsid w:val="00DA2E25"/>
    <w:rsid w:val="00DA5DEA"/>
    <w:rsid w:val="00DA769F"/>
    <w:rsid w:val="00DB0003"/>
    <w:rsid w:val="00DC1038"/>
    <w:rsid w:val="00DC13D0"/>
    <w:rsid w:val="00DC18B5"/>
    <w:rsid w:val="00DC3762"/>
    <w:rsid w:val="00DC72CC"/>
    <w:rsid w:val="00DC7F93"/>
    <w:rsid w:val="00DD534C"/>
    <w:rsid w:val="00DD5FE0"/>
    <w:rsid w:val="00DD6401"/>
    <w:rsid w:val="00DD7537"/>
    <w:rsid w:val="00DE0020"/>
    <w:rsid w:val="00DE1553"/>
    <w:rsid w:val="00DE1D4F"/>
    <w:rsid w:val="00DE1EE8"/>
    <w:rsid w:val="00DE79AC"/>
    <w:rsid w:val="00DE7F24"/>
    <w:rsid w:val="00DF20BA"/>
    <w:rsid w:val="00DF4A6D"/>
    <w:rsid w:val="00DF5072"/>
    <w:rsid w:val="00DF5821"/>
    <w:rsid w:val="00E02DAA"/>
    <w:rsid w:val="00E0358E"/>
    <w:rsid w:val="00E04F49"/>
    <w:rsid w:val="00E05347"/>
    <w:rsid w:val="00E0781C"/>
    <w:rsid w:val="00E0784C"/>
    <w:rsid w:val="00E10890"/>
    <w:rsid w:val="00E11C35"/>
    <w:rsid w:val="00E13491"/>
    <w:rsid w:val="00E13A80"/>
    <w:rsid w:val="00E13C01"/>
    <w:rsid w:val="00E15FA1"/>
    <w:rsid w:val="00E16935"/>
    <w:rsid w:val="00E17C0D"/>
    <w:rsid w:val="00E17FE9"/>
    <w:rsid w:val="00E2071B"/>
    <w:rsid w:val="00E216D9"/>
    <w:rsid w:val="00E234ED"/>
    <w:rsid w:val="00E25CBB"/>
    <w:rsid w:val="00E27808"/>
    <w:rsid w:val="00E30C87"/>
    <w:rsid w:val="00E3151C"/>
    <w:rsid w:val="00E33D41"/>
    <w:rsid w:val="00E35BD0"/>
    <w:rsid w:val="00E41050"/>
    <w:rsid w:val="00E41746"/>
    <w:rsid w:val="00E41A04"/>
    <w:rsid w:val="00E43E4F"/>
    <w:rsid w:val="00E46F0F"/>
    <w:rsid w:val="00E46F3E"/>
    <w:rsid w:val="00E47C43"/>
    <w:rsid w:val="00E5024D"/>
    <w:rsid w:val="00E50F12"/>
    <w:rsid w:val="00E520AF"/>
    <w:rsid w:val="00E546BF"/>
    <w:rsid w:val="00E551C2"/>
    <w:rsid w:val="00E614EF"/>
    <w:rsid w:val="00E62127"/>
    <w:rsid w:val="00E63E13"/>
    <w:rsid w:val="00E65967"/>
    <w:rsid w:val="00E65DF1"/>
    <w:rsid w:val="00E65DFF"/>
    <w:rsid w:val="00E66AC5"/>
    <w:rsid w:val="00E6770B"/>
    <w:rsid w:val="00E7108C"/>
    <w:rsid w:val="00E716DD"/>
    <w:rsid w:val="00E727C8"/>
    <w:rsid w:val="00E76B55"/>
    <w:rsid w:val="00E80719"/>
    <w:rsid w:val="00E86953"/>
    <w:rsid w:val="00E91F5F"/>
    <w:rsid w:val="00E92257"/>
    <w:rsid w:val="00E92ED5"/>
    <w:rsid w:val="00E96B9E"/>
    <w:rsid w:val="00E97990"/>
    <w:rsid w:val="00E97ADA"/>
    <w:rsid w:val="00EA040F"/>
    <w:rsid w:val="00EA1D1F"/>
    <w:rsid w:val="00EA2268"/>
    <w:rsid w:val="00EA24BC"/>
    <w:rsid w:val="00EA2B47"/>
    <w:rsid w:val="00EA3E76"/>
    <w:rsid w:val="00EB032D"/>
    <w:rsid w:val="00EB0E85"/>
    <w:rsid w:val="00EB1CDA"/>
    <w:rsid w:val="00EB347B"/>
    <w:rsid w:val="00EB5D33"/>
    <w:rsid w:val="00EC00C2"/>
    <w:rsid w:val="00EC1DCC"/>
    <w:rsid w:val="00EC2410"/>
    <w:rsid w:val="00EC2B14"/>
    <w:rsid w:val="00EC46D8"/>
    <w:rsid w:val="00EC5314"/>
    <w:rsid w:val="00EC5865"/>
    <w:rsid w:val="00EC661D"/>
    <w:rsid w:val="00EC6959"/>
    <w:rsid w:val="00EC6F24"/>
    <w:rsid w:val="00EC7C3C"/>
    <w:rsid w:val="00ED1760"/>
    <w:rsid w:val="00ED252B"/>
    <w:rsid w:val="00ED392A"/>
    <w:rsid w:val="00ED63F7"/>
    <w:rsid w:val="00ED79F6"/>
    <w:rsid w:val="00EE03E9"/>
    <w:rsid w:val="00EE2F33"/>
    <w:rsid w:val="00EE40E1"/>
    <w:rsid w:val="00EE71E1"/>
    <w:rsid w:val="00EF2AA1"/>
    <w:rsid w:val="00EF3CFA"/>
    <w:rsid w:val="00EF464D"/>
    <w:rsid w:val="00EF4D20"/>
    <w:rsid w:val="00EF4EF9"/>
    <w:rsid w:val="00EF51EC"/>
    <w:rsid w:val="00EF541E"/>
    <w:rsid w:val="00EF6FE4"/>
    <w:rsid w:val="00EF7D1B"/>
    <w:rsid w:val="00EF7DC3"/>
    <w:rsid w:val="00F00334"/>
    <w:rsid w:val="00F00784"/>
    <w:rsid w:val="00F008C8"/>
    <w:rsid w:val="00F021C3"/>
    <w:rsid w:val="00F0274F"/>
    <w:rsid w:val="00F03531"/>
    <w:rsid w:val="00F05C72"/>
    <w:rsid w:val="00F06CC9"/>
    <w:rsid w:val="00F15625"/>
    <w:rsid w:val="00F15C9B"/>
    <w:rsid w:val="00F15D3C"/>
    <w:rsid w:val="00F16624"/>
    <w:rsid w:val="00F16830"/>
    <w:rsid w:val="00F16B8A"/>
    <w:rsid w:val="00F17F79"/>
    <w:rsid w:val="00F21B2E"/>
    <w:rsid w:val="00F315F6"/>
    <w:rsid w:val="00F3167E"/>
    <w:rsid w:val="00F31EF4"/>
    <w:rsid w:val="00F31F49"/>
    <w:rsid w:val="00F3203E"/>
    <w:rsid w:val="00F32771"/>
    <w:rsid w:val="00F346CF"/>
    <w:rsid w:val="00F348F2"/>
    <w:rsid w:val="00F348F3"/>
    <w:rsid w:val="00F371A6"/>
    <w:rsid w:val="00F426B7"/>
    <w:rsid w:val="00F45349"/>
    <w:rsid w:val="00F45E0B"/>
    <w:rsid w:val="00F47484"/>
    <w:rsid w:val="00F50C48"/>
    <w:rsid w:val="00F51AB1"/>
    <w:rsid w:val="00F52FEA"/>
    <w:rsid w:val="00F538E2"/>
    <w:rsid w:val="00F54537"/>
    <w:rsid w:val="00F5751A"/>
    <w:rsid w:val="00F5780E"/>
    <w:rsid w:val="00F578F0"/>
    <w:rsid w:val="00F579B5"/>
    <w:rsid w:val="00F66C0D"/>
    <w:rsid w:val="00F671DB"/>
    <w:rsid w:val="00F67851"/>
    <w:rsid w:val="00F7039D"/>
    <w:rsid w:val="00F76896"/>
    <w:rsid w:val="00F77D1C"/>
    <w:rsid w:val="00F824C8"/>
    <w:rsid w:val="00F844CE"/>
    <w:rsid w:val="00F84F6A"/>
    <w:rsid w:val="00F86B65"/>
    <w:rsid w:val="00F86C58"/>
    <w:rsid w:val="00F87D6D"/>
    <w:rsid w:val="00F87EB4"/>
    <w:rsid w:val="00F91A91"/>
    <w:rsid w:val="00F920BF"/>
    <w:rsid w:val="00F94E10"/>
    <w:rsid w:val="00F96E3A"/>
    <w:rsid w:val="00F97E8D"/>
    <w:rsid w:val="00FA000A"/>
    <w:rsid w:val="00FA0879"/>
    <w:rsid w:val="00FA2059"/>
    <w:rsid w:val="00FA30C7"/>
    <w:rsid w:val="00FA5721"/>
    <w:rsid w:val="00FA5E45"/>
    <w:rsid w:val="00FA617E"/>
    <w:rsid w:val="00FA6F30"/>
    <w:rsid w:val="00FA742D"/>
    <w:rsid w:val="00FB182C"/>
    <w:rsid w:val="00FB1AC0"/>
    <w:rsid w:val="00FB2A34"/>
    <w:rsid w:val="00FB2DB4"/>
    <w:rsid w:val="00FB40A5"/>
    <w:rsid w:val="00FC1361"/>
    <w:rsid w:val="00FC22A5"/>
    <w:rsid w:val="00FC2CBB"/>
    <w:rsid w:val="00FC3E4B"/>
    <w:rsid w:val="00FC4192"/>
    <w:rsid w:val="00FC6CB9"/>
    <w:rsid w:val="00FC6E73"/>
    <w:rsid w:val="00FD050B"/>
    <w:rsid w:val="00FD0C13"/>
    <w:rsid w:val="00FD21AD"/>
    <w:rsid w:val="00FD352B"/>
    <w:rsid w:val="00FD412F"/>
    <w:rsid w:val="00FD4CCA"/>
    <w:rsid w:val="00FD5FD2"/>
    <w:rsid w:val="00FD787F"/>
    <w:rsid w:val="00FD7E91"/>
    <w:rsid w:val="00FE18B5"/>
    <w:rsid w:val="00FE1960"/>
    <w:rsid w:val="00FE2182"/>
    <w:rsid w:val="00FE25E7"/>
    <w:rsid w:val="00FE2EF4"/>
    <w:rsid w:val="00FE65F4"/>
    <w:rsid w:val="00FF0B0B"/>
    <w:rsid w:val="00FF18FF"/>
    <w:rsid w:val="00FF3CE3"/>
    <w:rsid w:val="00FF4477"/>
    <w:rsid w:val="00FF45F9"/>
    <w:rsid w:val="00FF46F0"/>
    <w:rsid w:val="00FF56EC"/>
    <w:rsid w:val="00FF7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1B3"/>
  </w:style>
  <w:style w:type="paragraph" w:styleId="1">
    <w:name w:val="heading 1"/>
    <w:basedOn w:val="a"/>
    <w:next w:val="a"/>
    <w:qFormat/>
    <w:rsid w:val="00270FC1"/>
    <w:pPr>
      <w:keepNext/>
      <w:numPr>
        <w:numId w:val="1"/>
      </w:numPr>
      <w:outlineLvl w:val="0"/>
    </w:pPr>
    <w:rPr>
      <w:b/>
      <w:bCs/>
      <w:sz w:val="26"/>
      <w:lang w:eastAsia="en-US"/>
    </w:rPr>
  </w:style>
  <w:style w:type="paragraph" w:styleId="2">
    <w:name w:val="heading 2"/>
    <w:basedOn w:val="a"/>
    <w:next w:val="a"/>
    <w:qFormat/>
    <w:rsid w:val="00270FC1"/>
    <w:pPr>
      <w:keepNext/>
      <w:spacing w:before="3240"/>
      <w:jc w:val="both"/>
      <w:outlineLvl w:val="1"/>
    </w:pPr>
    <w:rPr>
      <w:b/>
      <w:bCs/>
      <w:shadow/>
      <w:color w:val="003300"/>
      <w:sz w:val="76"/>
      <w:lang w:eastAsia="en-US"/>
    </w:rPr>
  </w:style>
  <w:style w:type="paragraph" w:styleId="3">
    <w:name w:val="heading 3"/>
    <w:basedOn w:val="a"/>
    <w:next w:val="a"/>
    <w:qFormat/>
    <w:rsid w:val="00270FC1"/>
    <w:pPr>
      <w:keepNext/>
      <w:jc w:val="right"/>
      <w:outlineLvl w:val="2"/>
    </w:pPr>
    <w:rPr>
      <w:b/>
      <w:bCs/>
      <w:color w:val="003300"/>
      <w:sz w:val="32"/>
    </w:rPr>
  </w:style>
  <w:style w:type="paragraph" w:styleId="4">
    <w:name w:val="heading 4"/>
    <w:basedOn w:val="a"/>
    <w:next w:val="a"/>
    <w:qFormat/>
    <w:rsid w:val="00270FC1"/>
    <w:pPr>
      <w:keepNext/>
      <w:outlineLvl w:val="3"/>
    </w:pPr>
    <w:rPr>
      <w:b/>
      <w:bCs/>
      <w:sz w:val="24"/>
    </w:rPr>
  </w:style>
  <w:style w:type="paragraph" w:styleId="5">
    <w:name w:val="heading 5"/>
    <w:basedOn w:val="a"/>
    <w:next w:val="a"/>
    <w:qFormat/>
    <w:rsid w:val="00270FC1"/>
    <w:pPr>
      <w:keepNext/>
      <w:spacing w:after="120"/>
      <w:outlineLvl w:val="4"/>
    </w:pPr>
    <w:rPr>
      <w:rFonts w:ascii="Verdana" w:hAnsi="Verdana"/>
      <w:sz w:val="18"/>
      <w:u w:val="single"/>
    </w:rPr>
  </w:style>
  <w:style w:type="paragraph" w:styleId="6">
    <w:name w:val="heading 6"/>
    <w:basedOn w:val="a"/>
    <w:next w:val="a"/>
    <w:qFormat/>
    <w:rsid w:val="00270FC1"/>
    <w:pPr>
      <w:keepNext/>
      <w:spacing w:after="120"/>
      <w:jc w:val="both"/>
      <w:outlineLvl w:val="5"/>
    </w:pPr>
    <w:rPr>
      <w:rFonts w:ascii="Verdana" w:hAnsi="Verdana"/>
      <w:sz w:val="18"/>
      <w:u w:val="single"/>
    </w:rPr>
  </w:style>
  <w:style w:type="paragraph" w:styleId="7">
    <w:name w:val="heading 7"/>
    <w:basedOn w:val="a"/>
    <w:next w:val="a"/>
    <w:qFormat/>
    <w:rsid w:val="00270FC1"/>
    <w:pPr>
      <w:keepNext/>
      <w:spacing w:after="120"/>
      <w:ind w:firstLine="425"/>
      <w:jc w:val="both"/>
      <w:outlineLvl w:val="6"/>
    </w:pPr>
    <w:rPr>
      <w:rFonts w:ascii="Verdana" w:hAnsi="Verdana"/>
      <w:sz w:val="18"/>
      <w:u w:val="single"/>
    </w:rPr>
  </w:style>
  <w:style w:type="paragraph" w:styleId="8">
    <w:name w:val="heading 8"/>
    <w:basedOn w:val="a"/>
    <w:next w:val="a"/>
    <w:qFormat/>
    <w:rsid w:val="00270FC1"/>
    <w:pPr>
      <w:keepNext/>
      <w:spacing w:after="120"/>
      <w:ind w:firstLine="425"/>
      <w:jc w:val="center"/>
      <w:outlineLvl w:val="7"/>
    </w:pPr>
    <w:rPr>
      <w:rFonts w:ascii="Verdana" w:hAnsi="Verdana"/>
      <w:b/>
      <w:bCs/>
      <w:i/>
      <w:iCs/>
      <w:sz w:val="18"/>
    </w:rPr>
  </w:style>
  <w:style w:type="paragraph" w:styleId="9">
    <w:name w:val="heading 9"/>
    <w:basedOn w:val="a"/>
    <w:next w:val="a"/>
    <w:qFormat/>
    <w:rsid w:val="00270FC1"/>
    <w:pPr>
      <w:keepNext/>
      <w:outlineLvl w:val="8"/>
    </w:pPr>
    <w:rPr>
      <w:rFonts w:ascii="Arial" w:hAnsi="Arial"/>
      <w:b/>
      <w:snapToGrid w:val="0"/>
      <w:color w:val="0000FF"/>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70FC1"/>
    <w:pPr>
      <w:jc w:val="center"/>
    </w:pPr>
    <w:rPr>
      <w:b/>
      <w:bCs/>
      <w:shadow/>
      <w:color w:val="003300"/>
      <w:sz w:val="50"/>
      <w:lang w:eastAsia="en-US"/>
    </w:rPr>
  </w:style>
  <w:style w:type="paragraph" w:styleId="20">
    <w:name w:val="Body Text 2"/>
    <w:basedOn w:val="a"/>
    <w:rsid w:val="00270FC1"/>
    <w:pPr>
      <w:spacing w:before="480"/>
      <w:jc w:val="center"/>
    </w:pPr>
    <w:rPr>
      <w:b/>
      <w:bCs/>
      <w:color w:val="003300"/>
      <w:lang w:eastAsia="en-US"/>
    </w:rPr>
  </w:style>
  <w:style w:type="paragraph" w:styleId="a4">
    <w:name w:val="header"/>
    <w:basedOn w:val="a"/>
    <w:link w:val="a5"/>
    <w:uiPriority w:val="99"/>
    <w:rsid w:val="00270FC1"/>
    <w:pPr>
      <w:tabs>
        <w:tab w:val="center" w:pos="4677"/>
        <w:tab w:val="right" w:pos="9355"/>
      </w:tabs>
    </w:pPr>
  </w:style>
  <w:style w:type="paragraph" w:styleId="a6">
    <w:name w:val="footer"/>
    <w:basedOn w:val="a"/>
    <w:rsid w:val="00270FC1"/>
    <w:pPr>
      <w:tabs>
        <w:tab w:val="center" w:pos="4677"/>
        <w:tab w:val="right" w:pos="9355"/>
      </w:tabs>
    </w:pPr>
  </w:style>
  <w:style w:type="character" w:styleId="a7">
    <w:name w:val="page number"/>
    <w:basedOn w:val="a0"/>
    <w:rsid w:val="00270FC1"/>
  </w:style>
  <w:style w:type="paragraph" w:styleId="30">
    <w:name w:val="Body Text 3"/>
    <w:basedOn w:val="a"/>
    <w:rsid w:val="00270FC1"/>
    <w:pPr>
      <w:jc w:val="right"/>
    </w:pPr>
    <w:rPr>
      <w:color w:val="003300"/>
      <w:sz w:val="32"/>
    </w:rPr>
  </w:style>
  <w:style w:type="paragraph" w:styleId="a8">
    <w:name w:val="Body Text Indent"/>
    <w:basedOn w:val="a"/>
    <w:rsid w:val="00270FC1"/>
    <w:pPr>
      <w:spacing w:after="120"/>
      <w:ind w:firstLine="425"/>
      <w:jc w:val="both"/>
    </w:pPr>
    <w:rPr>
      <w:rFonts w:ascii="Verdana" w:hAnsi="Verdana"/>
      <w:sz w:val="18"/>
    </w:rPr>
  </w:style>
  <w:style w:type="paragraph" w:styleId="a9">
    <w:name w:val="footnote text"/>
    <w:basedOn w:val="a"/>
    <w:semiHidden/>
    <w:rsid w:val="00270FC1"/>
  </w:style>
  <w:style w:type="character" w:styleId="aa">
    <w:name w:val="footnote reference"/>
    <w:semiHidden/>
    <w:rsid w:val="00270FC1"/>
    <w:rPr>
      <w:vertAlign w:val="superscript"/>
    </w:rPr>
  </w:style>
  <w:style w:type="paragraph" w:styleId="21">
    <w:name w:val="Body Text Indent 2"/>
    <w:basedOn w:val="a"/>
    <w:rsid w:val="00270FC1"/>
    <w:pPr>
      <w:spacing w:after="120"/>
      <w:ind w:left="1560"/>
      <w:jc w:val="both"/>
    </w:pPr>
    <w:rPr>
      <w:rFonts w:ascii="Verdana" w:hAnsi="Verdana"/>
      <w:sz w:val="18"/>
    </w:rPr>
  </w:style>
  <w:style w:type="paragraph" w:styleId="31">
    <w:name w:val="Body Text Indent 3"/>
    <w:basedOn w:val="a"/>
    <w:rsid w:val="00270FC1"/>
    <w:pPr>
      <w:spacing w:after="120"/>
      <w:ind w:left="425"/>
      <w:jc w:val="both"/>
    </w:pPr>
    <w:rPr>
      <w:rFonts w:ascii="Verdana" w:hAnsi="Verdana"/>
      <w:sz w:val="18"/>
    </w:rPr>
  </w:style>
  <w:style w:type="paragraph" w:styleId="70">
    <w:name w:val="toc 7"/>
    <w:basedOn w:val="a"/>
    <w:next w:val="a"/>
    <w:autoRedefine/>
    <w:semiHidden/>
    <w:rsid w:val="00270FC1"/>
    <w:pPr>
      <w:ind w:left="1200"/>
    </w:pPr>
    <w:rPr>
      <w:sz w:val="18"/>
    </w:rPr>
  </w:style>
  <w:style w:type="paragraph" w:styleId="ab">
    <w:name w:val="Balloon Text"/>
    <w:basedOn w:val="a"/>
    <w:semiHidden/>
    <w:rsid w:val="00110935"/>
    <w:rPr>
      <w:rFonts w:ascii="Tahoma" w:hAnsi="Tahoma" w:cs="Tahoma"/>
      <w:sz w:val="16"/>
      <w:szCs w:val="16"/>
    </w:rPr>
  </w:style>
  <w:style w:type="table" w:styleId="ac">
    <w:name w:val="Table Grid"/>
    <w:basedOn w:val="a1"/>
    <w:rsid w:val="006A3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basedOn w:val="a"/>
    <w:autoRedefine/>
    <w:rsid w:val="008C4986"/>
    <w:pPr>
      <w:spacing w:after="160" w:line="240" w:lineRule="exact"/>
    </w:pPr>
    <w:rPr>
      <w:rFonts w:eastAsia="SimSun"/>
      <w:b/>
      <w:sz w:val="28"/>
      <w:szCs w:val="24"/>
      <w:lang w:val="en-US" w:eastAsia="en-US"/>
    </w:rPr>
  </w:style>
  <w:style w:type="paragraph" w:styleId="z-">
    <w:name w:val="HTML Top of Form"/>
    <w:basedOn w:val="a"/>
    <w:next w:val="a"/>
    <w:hidden/>
    <w:rsid w:val="005553DE"/>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5553DE"/>
    <w:pPr>
      <w:pBdr>
        <w:top w:val="single" w:sz="6" w:space="1" w:color="auto"/>
      </w:pBdr>
      <w:jc w:val="center"/>
    </w:pPr>
    <w:rPr>
      <w:rFonts w:ascii="Arial" w:hAnsi="Arial" w:cs="Arial"/>
      <w:vanish/>
      <w:sz w:val="16"/>
      <w:szCs w:val="16"/>
    </w:rPr>
  </w:style>
  <w:style w:type="paragraph" w:customStyle="1" w:styleId="10">
    <w:name w:val="Знак Знак Знак1 Знак"/>
    <w:basedOn w:val="a"/>
    <w:autoRedefine/>
    <w:rsid w:val="00E2071B"/>
    <w:pPr>
      <w:spacing w:after="160" w:line="240" w:lineRule="exact"/>
    </w:pPr>
    <w:rPr>
      <w:rFonts w:eastAsia="SimSun"/>
      <w:b/>
      <w:sz w:val="28"/>
      <w:szCs w:val="24"/>
      <w:lang w:val="en-US" w:eastAsia="en-US"/>
    </w:rPr>
  </w:style>
  <w:style w:type="character" w:customStyle="1" w:styleId="text1">
    <w:name w:val="text1"/>
    <w:rsid w:val="00287D1D"/>
    <w:rPr>
      <w:rFonts w:ascii="Arial" w:hAnsi="Arial" w:cs="Arial" w:hint="default"/>
      <w:b w:val="0"/>
      <w:bCs w:val="0"/>
      <w:color w:val="666666"/>
      <w:sz w:val="18"/>
      <w:szCs w:val="18"/>
    </w:rPr>
  </w:style>
  <w:style w:type="paragraph" w:styleId="ae">
    <w:name w:val="endnote text"/>
    <w:basedOn w:val="a"/>
    <w:link w:val="af"/>
    <w:uiPriority w:val="99"/>
    <w:semiHidden/>
    <w:unhideWhenUsed/>
    <w:rsid w:val="00CB57B9"/>
  </w:style>
  <w:style w:type="character" w:customStyle="1" w:styleId="af">
    <w:name w:val="Текст концевой сноски Знак"/>
    <w:basedOn w:val="a0"/>
    <w:link w:val="ae"/>
    <w:uiPriority w:val="99"/>
    <w:semiHidden/>
    <w:rsid w:val="00CB57B9"/>
  </w:style>
  <w:style w:type="character" w:styleId="af0">
    <w:name w:val="endnote reference"/>
    <w:uiPriority w:val="99"/>
    <w:semiHidden/>
    <w:unhideWhenUsed/>
    <w:rsid w:val="00CB57B9"/>
    <w:rPr>
      <w:vertAlign w:val="superscript"/>
    </w:rPr>
  </w:style>
  <w:style w:type="character" w:customStyle="1" w:styleId="a5">
    <w:name w:val="Верхний колонтитул Знак"/>
    <w:basedOn w:val="a0"/>
    <w:link w:val="a4"/>
    <w:uiPriority w:val="99"/>
    <w:rsid w:val="00633DB2"/>
  </w:style>
  <w:style w:type="paragraph" w:styleId="af1">
    <w:name w:val="No Spacing"/>
    <w:uiPriority w:val="1"/>
    <w:qFormat/>
    <w:rsid w:val="00B83EAE"/>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45264084">
      <w:bodyDiv w:val="1"/>
      <w:marLeft w:val="0"/>
      <w:marRight w:val="0"/>
      <w:marTop w:val="0"/>
      <w:marBottom w:val="0"/>
      <w:divBdr>
        <w:top w:val="none" w:sz="0" w:space="0" w:color="auto"/>
        <w:left w:val="none" w:sz="0" w:space="0" w:color="auto"/>
        <w:bottom w:val="none" w:sz="0" w:space="0" w:color="auto"/>
        <w:right w:val="none" w:sz="0" w:space="0" w:color="auto"/>
      </w:divBdr>
      <w:divsChild>
        <w:div w:id="1099183298">
          <w:marLeft w:val="0"/>
          <w:marRight w:val="0"/>
          <w:marTop w:val="0"/>
          <w:marBottom w:val="0"/>
          <w:divBdr>
            <w:top w:val="none" w:sz="0" w:space="0" w:color="auto"/>
            <w:left w:val="none" w:sz="0" w:space="0" w:color="auto"/>
            <w:bottom w:val="none" w:sz="0" w:space="0" w:color="auto"/>
            <w:right w:val="none" w:sz="0" w:space="0" w:color="auto"/>
          </w:divBdr>
          <w:divsChild>
            <w:div w:id="1140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8510">
      <w:bodyDiv w:val="1"/>
      <w:marLeft w:val="0"/>
      <w:marRight w:val="0"/>
      <w:marTop w:val="0"/>
      <w:marBottom w:val="0"/>
      <w:divBdr>
        <w:top w:val="none" w:sz="0" w:space="0" w:color="auto"/>
        <w:left w:val="none" w:sz="0" w:space="0" w:color="auto"/>
        <w:bottom w:val="none" w:sz="0" w:space="0" w:color="auto"/>
        <w:right w:val="none" w:sz="0" w:space="0" w:color="auto"/>
      </w:divBdr>
      <w:divsChild>
        <w:div w:id="1843741671">
          <w:marLeft w:val="0"/>
          <w:marRight w:val="0"/>
          <w:marTop w:val="0"/>
          <w:marBottom w:val="0"/>
          <w:divBdr>
            <w:top w:val="none" w:sz="0" w:space="0" w:color="auto"/>
            <w:left w:val="none" w:sz="0" w:space="0" w:color="auto"/>
            <w:bottom w:val="none" w:sz="0" w:space="0" w:color="auto"/>
            <w:right w:val="none" w:sz="0" w:space="0" w:color="auto"/>
          </w:divBdr>
          <w:divsChild>
            <w:div w:id="68817751">
              <w:marLeft w:val="0"/>
              <w:marRight w:val="0"/>
              <w:marTop w:val="0"/>
              <w:marBottom w:val="0"/>
              <w:divBdr>
                <w:top w:val="none" w:sz="0" w:space="0" w:color="auto"/>
                <w:left w:val="none" w:sz="0" w:space="0" w:color="auto"/>
                <w:bottom w:val="none" w:sz="0" w:space="0" w:color="auto"/>
                <w:right w:val="none" w:sz="0" w:space="0" w:color="auto"/>
              </w:divBdr>
            </w:div>
            <w:div w:id="69038314">
              <w:marLeft w:val="0"/>
              <w:marRight w:val="0"/>
              <w:marTop w:val="0"/>
              <w:marBottom w:val="0"/>
              <w:divBdr>
                <w:top w:val="none" w:sz="0" w:space="0" w:color="auto"/>
                <w:left w:val="none" w:sz="0" w:space="0" w:color="auto"/>
                <w:bottom w:val="none" w:sz="0" w:space="0" w:color="auto"/>
                <w:right w:val="none" w:sz="0" w:space="0" w:color="auto"/>
              </w:divBdr>
            </w:div>
            <w:div w:id="15292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2789">
      <w:bodyDiv w:val="1"/>
      <w:marLeft w:val="0"/>
      <w:marRight w:val="0"/>
      <w:marTop w:val="0"/>
      <w:marBottom w:val="0"/>
      <w:divBdr>
        <w:top w:val="none" w:sz="0" w:space="0" w:color="auto"/>
        <w:left w:val="none" w:sz="0" w:space="0" w:color="auto"/>
        <w:bottom w:val="none" w:sz="0" w:space="0" w:color="auto"/>
        <w:right w:val="none" w:sz="0" w:space="0" w:color="auto"/>
      </w:divBdr>
      <w:divsChild>
        <w:div w:id="802385868">
          <w:marLeft w:val="0"/>
          <w:marRight w:val="0"/>
          <w:marTop w:val="0"/>
          <w:marBottom w:val="0"/>
          <w:divBdr>
            <w:top w:val="none" w:sz="0" w:space="0" w:color="auto"/>
            <w:left w:val="none" w:sz="0" w:space="0" w:color="auto"/>
            <w:bottom w:val="none" w:sz="0" w:space="0" w:color="auto"/>
            <w:right w:val="none" w:sz="0" w:space="0" w:color="auto"/>
          </w:divBdr>
          <w:divsChild>
            <w:div w:id="10113751">
              <w:marLeft w:val="0"/>
              <w:marRight w:val="0"/>
              <w:marTop w:val="0"/>
              <w:marBottom w:val="0"/>
              <w:divBdr>
                <w:top w:val="none" w:sz="0" w:space="0" w:color="auto"/>
                <w:left w:val="none" w:sz="0" w:space="0" w:color="auto"/>
                <w:bottom w:val="none" w:sz="0" w:space="0" w:color="auto"/>
                <w:right w:val="none" w:sz="0" w:space="0" w:color="auto"/>
              </w:divBdr>
            </w:div>
            <w:div w:id="1484664235">
              <w:marLeft w:val="0"/>
              <w:marRight w:val="0"/>
              <w:marTop w:val="0"/>
              <w:marBottom w:val="0"/>
              <w:divBdr>
                <w:top w:val="none" w:sz="0" w:space="0" w:color="auto"/>
                <w:left w:val="none" w:sz="0" w:space="0" w:color="auto"/>
                <w:bottom w:val="none" w:sz="0" w:space="0" w:color="auto"/>
                <w:right w:val="none" w:sz="0" w:space="0" w:color="auto"/>
              </w:divBdr>
            </w:div>
            <w:div w:id="2065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422">
      <w:bodyDiv w:val="1"/>
      <w:marLeft w:val="0"/>
      <w:marRight w:val="0"/>
      <w:marTop w:val="0"/>
      <w:marBottom w:val="0"/>
      <w:divBdr>
        <w:top w:val="none" w:sz="0" w:space="0" w:color="auto"/>
        <w:left w:val="none" w:sz="0" w:space="0" w:color="auto"/>
        <w:bottom w:val="none" w:sz="0" w:space="0" w:color="auto"/>
        <w:right w:val="none" w:sz="0" w:space="0" w:color="auto"/>
      </w:divBdr>
      <w:divsChild>
        <w:div w:id="425610976">
          <w:marLeft w:val="0"/>
          <w:marRight w:val="0"/>
          <w:marTop w:val="0"/>
          <w:marBottom w:val="0"/>
          <w:divBdr>
            <w:top w:val="none" w:sz="0" w:space="0" w:color="auto"/>
            <w:left w:val="none" w:sz="0" w:space="0" w:color="auto"/>
            <w:bottom w:val="none" w:sz="0" w:space="0" w:color="auto"/>
            <w:right w:val="none" w:sz="0" w:space="0" w:color="auto"/>
          </w:divBdr>
          <w:divsChild>
            <w:div w:id="20263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0437">
      <w:bodyDiv w:val="1"/>
      <w:marLeft w:val="0"/>
      <w:marRight w:val="0"/>
      <w:marTop w:val="0"/>
      <w:marBottom w:val="0"/>
      <w:divBdr>
        <w:top w:val="none" w:sz="0" w:space="0" w:color="auto"/>
        <w:left w:val="none" w:sz="0" w:space="0" w:color="auto"/>
        <w:bottom w:val="none" w:sz="0" w:space="0" w:color="auto"/>
        <w:right w:val="none" w:sz="0" w:space="0" w:color="auto"/>
      </w:divBdr>
      <w:divsChild>
        <w:div w:id="738527540">
          <w:marLeft w:val="0"/>
          <w:marRight w:val="0"/>
          <w:marTop w:val="0"/>
          <w:marBottom w:val="0"/>
          <w:divBdr>
            <w:top w:val="none" w:sz="0" w:space="0" w:color="auto"/>
            <w:left w:val="none" w:sz="0" w:space="0" w:color="auto"/>
            <w:bottom w:val="none" w:sz="0" w:space="0" w:color="auto"/>
            <w:right w:val="none" w:sz="0" w:space="0" w:color="auto"/>
          </w:divBdr>
        </w:div>
      </w:divsChild>
    </w:div>
    <w:div w:id="519007942">
      <w:bodyDiv w:val="1"/>
      <w:marLeft w:val="0"/>
      <w:marRight w:val="0"/>
      <w:marTop w:val="0"/>
      <w:marBottom w:val="0"/>
      <w:divBdr>
        <w:top w:val="none" w:sz="0" w:space="0" w:color="auto"/>
        <w:left w:val="none" w:sz="0" w:space="0" w:color="auto"/>
        <w:bottom w:val="none" w:sz="0" w:space="0" w:color="auto"/>
        <w:right w:val="none" w:sz="0" w:space="0" w:color="auto"/>
      </w:divBdr>
    </w:div>
    <w:div w:id="540627702">
      <w:bodyDiv w:val="1"/>
      <w:marLeft w:val="0"/>
      <w:marRight w:val="0"/>
      <w:marTop w:val="0"/>
      <w:marBottom w:val="0"/>
      <w:divBdr>
        <w:top w:val="none" w:sz="0" w:space="0" w:color="auto"/>
        <w:left w:val="none" w:sz="0" w:space="0" w:color="auto"/>
        <w:bottom w:val="none" w:sz="0" w:space="0" w:color="auto"/>
        <w:right w:val="none" w:sz="0" w:space="0" w:color="auto"/>
      </w:divBdr>
      <w:divsChild>
        <w:div w:id="239364154">
          <w:marLeft w:val="0"/>
          <w:marRight w:val="0"/>
          <w:marTop w:val="0"/>
          <w:marBottom w:val="0"/>
          <w:divBdr>
            <w:top w:val="none" w:sz="0" w:space="0" w:color="auto"/>
            <w:left w:val="none" w:sz="0" w:space="0" w:color="auto"/>
            <w:bottom w:val="none" w:sz="0" w:space="0" w:color="auto"/>
            <w:right w:val="none" w:sz="0" w:space="0" w:color="auto"/>
          </w:divBdr>
          <w:divsChild>
            <w:div w:id="12613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8667">
      <w:bodyDiv w:val="1"/>
      <w:marLeft w:val="0"/>
      <w:marRight w:val="0"/>
      <w:marTop w:val="0"/>
      <w:marBottom w:val="0"/>
      <w:divBdr>
        <w:top w:val="none" w:sz="0" w:space="0" w:color="auto"/>
        <w:left w:val="none" w:sz="0" w:space="0" w:color="auto"/>
        <w:bottom w:val="none" w:sz="0" w:space="0" w:color="auto"/>
        <w:right w:val="none" w:sz="0" w:space="0" w:color="auto"/>
      </w:divBdr>
      <w:divsChild>
        <w:div w:id="1420250692">
          <w:marLeft w:val="0"/>
          <w:marRight w:val="0"/>
          <w:marTop w:val="0"/>
          <w:marBottom w:val="0"/>
          <w:divBdr>
            <w:top w:val="none" w:sz="0" w:space="0" w:color="auto"/>
            <w:left w:val="none" w:sz="0" w:space="0" w:color="auto"/>
            <w:bottom w:val="none" w:sz="0" w:space="0" w:color="auto"/>
            <w:right w:val="none" w:sz="0" w:space="0" w:color="auto"/>
          </w:divBdr>
          <w:divsChild>
            <w:div w:id="12542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20599">
      <w:bodyDiv w:val="1"/>
      <w:marLeft w:val="0"/>
      <w:marRight w:val="0"/>
      <w:marTop w:val="0"/>
      <w:marBottom w:val="0"/>
      <w:divBdr>
        <w:top w:val="none" w:sz="0" w:space="0" w:color="auto"/>
        <w:left w:val="none" w:sz="0" w:space="0" w:color="auto"/>
        <w:bottom w:val="none" w:sz="0" w:space="0" w:color="auto"/>
        <w:right w:val="none" w:sz="0" w:space="0" w:color="auto"/>
      </w:divBdr>
      <w:divsChild>
        <w:div w:id="1209533355">
          <w:marLeft w:val="0"/>
          <w:marRight w:val="0"/>
          <w:marTop w:val="0"/>
          <w:marBottom w:val="0"/>
          <w:divBdr>
            <w:top w:val="none" w:sz="0" w:space="0" w:color="auto"/>
            <w:left w:val="none" w:sz="0" w:space="0" w:color="auto"/>
            <w:bottom w:val="none" w:sz="0" w:space="0" w:color="auto"/>
            <w:right w:val="none" w:sz="0" w:space="0" w:color="auto"/>
          </w:divBdr>
          <w:divsChild>
            <w:div w:id="83888269">
              <w:marLeft w:val="0"/>
              <w:marRight w:val="0"/>
              <w:marTop w:val="0"/>
              <w:marBottom w:val="0"/>
              <w:divBdr>
                <w:top w:val="none" w:sz="0" w:space="0" w:color="auto"/>
                <w:left w:val="none" w:sz="0" w:space="0" w:color="auto"/>
                <w:bottom w:val="none" w:sz="0" w:space="0" w:color="auto"/>
                <w:right w:val="none" w:sz="0" w:space="0" w:color="auto"/>
              </w:divBdr>
            </w:div>
            <w:div w:id="191382224">
              <w:marLeft w:val="0"/>
              <w:marRight w:val="0"/>
              <w:marTop w:val="0"/>
              <w:marBottom w:val="0"/>
              <w:divBdr>
                <w:top w:val="none" w:sz="0" w:space="0" w:color="auto"/>
                <w:left w:val="none" w:sz="0" w:space="0" w:color="auto"/>
                <w:bottom w:val="none" w:sz="0" w:space="0" w:color="auto"/>
                <w:right w:val="none" w:sz="0" w:space="0" w:color="auto"/>
              </w:divBdr>
            </w:div>
            <w:div w:id="1127775493">
              <w:marLeft w:val="0"/>
              <w:marRight w:val="0"/>
              <w:marTop w:val="0"/>
              <w:marBottom w:val="0"/>
              <w:divBdr>
                <w:top w:val="none" w:sz="0" w:space="0" w:color="auto"/>
                <w:left w:val="none" w:sz="0" w:space="0" w:color="auto"/>
                <w:bottom w:val="none" w:sz="0" w:space="0" w:color="auto"/>
                <w:right w:val="none" w:sz="0" w:space="0" w:color="auto"/>
              </w:divBdr>
            </w:div>
            <w:div w:id="1129784989">
              <w:marLeft w:val="0"/>
              <w:marRight w:val="0"/>
              <w:marTop w:val="0"/>
              <w:marBottom w:val="0"/>
              <w:divBdr>
                <w:top w:val="none" w:sz="0" w:space="0" w:color="auto"/>
                <w:left w:val="none" w:sz="0" w:space="0" w:color="auto"/>
                <w:bottom w:val="none" w:sz="0" w:space="0" w:color="auto"/>
                <w:right w:val="none" w:sz="0" w:space="0" w:color="auto"/>
              </w:divBdr>
            </w:div>
            <w:div w:id="18417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1741">
      <w:bodyDiv w:val="1"/>
      <w:marLeft w:val="0"/>
      <w:marRight w:val="0"/>
      <w:marTop w:val="0"/>
      <w:marBottom w:val="0"/>
      <w:divBdr>
        <w:top w:val="none" w:sz="0" w:space="0" w:color="auto"/>
        <w:left w:val="none" w:sz="0" w:space="0" w:color="auto"/>
        <w:bottom w:val="none" w:sz="0" w:space="0" w:color="auto"/>
        <w:right w:val="none" w:sz="0" w:space="0" w:color="auto"/>
      </w:divBdr>
      <w:divsChild>
        <w:div w:id="173031683">
          <w:marLeft w:val="0"/>
          <w:marRight w:val="0"/>
          <w:marTop w:val="0"/>
          <w:marBottom w:val="0"/>
          <w:divBdr>
            <w:top w:val="none" w:sz="0" w:space="0" w:color="auto"/>
            <w:left w:val="none" w:sz="0" w:space="0" w:color="auto"/>
            <w:bottom w:val="none" w:sz="0" w:space="0" w:color="auto"/>
            <w:right w:val="none" w:sz="0" w:space="0" w:color="auto"/>
          </w:divBdr>
          <w:divsChild>
            <w:div w:id="761074921">
              <w:marLeft w:val="0"/>
              <w:marRight w:val="0"/>
              <w:marTop w:val="0"/>
              <w:marBottom w:val="0"/>
              <w:divBdr>
                <w:top w:val="none" w:sz="0" w:space="0" w:color="auto"/>
                <w:left w:val="none" w:sz="0" w:space="0" w:color="auto"/>
                <w:bottom w:val="none" w:sz="0" w:space="0" w:color="auto"/>
                <w:right w:val="none" w:sz="0" w:space="0" w:color="auto"/>
              </w:divBdr>
            </w:div>
            <w:div w:id="857620627">
              <w:marLeft w:val="0"/>
              <w:marRight w:val="0"/>
              <w:marTop w:val="0"/>
              <w:marBottom w:val="0"/>
              <w:divBdr>
                <w:top w:val="none" w:sz="0" w:space="0" w:color="auto"/>
                <w:left w:val="none" w:sz="0" w:space="0" w:color="auto"/>
                <w:bottom w:val="none" w:sz="0" w:space="0" w:color="auto"/>
                <w:right w:val="none" w:sz="0" w:space="0" w:color="auto"/>
              </w:divBdr>
            </w:div>
            <w:div w:id="889925625">
              <w:marLeft w:val="0"/>
              <w:marRight w:val="0"/>
              <w:marTop w:val="0"/>
              <w:marBottom w:val="0"/>
              <w:divBdr>
                <w:top w:val="none" w:sz="0" w:space="0" w:color="auto"/>
                <w:left w:val="none" w:sz="0" w:space="0" w:color="auto"/>
                <w:bottom w:val="none" w:sz="0" w:space="0" w:color="auto"/>
                <w:right w:val="none" w:sz="0" w:space="0" w:color="auto"/>
              </w:divBdr>
            </w:div>
            <w:div w:id="1460145886">
              <w:marLeft w:val="0"/>
              <w:marRight w:val="0"/>
              <w:marTop w:val="0"/>
              <w:marBottom w:val="0"/>
              <w:divBdr>
                <w:top w:val="none" w:sz="0" w:space="0" w:color="auto"/>
                <w:left w:val="none" w:sz="0" w:space="0" w:color="auto"/>
                <w:bottom w:val="none" w:sz="0" w:space="0" w:color="auto"/>
                <w:right w:val="none" w:sz="0" w:space="0" w:color="auto"/>
              </w:divBdr>
            </w:div>
            <w:div w:id="1801528828">
              <w:marLeft w:val="0"/>
              <w:marRight w:val="0"/>
              <w:marTop w:val="0"/>
              <w:marBottom w:val="0"/>
              <w:divBdr>
                <w:top w:val="none" w:sz="0" w:space="0" w:color="auto"/>
                <w:left w:val="none" w:sz="0" w:space="0" w:color="auto"/>
                <w:bottom w:val="none" w:sz="0" w:space="0" w:color="auto"/>
                <w:right w:val="none" w:sz="0" w:space="0" w:color="auto"/>
              </w:divBdr>
            </w:div>
            <w:div w:id="1870485695">
              <w:marLeft w:val="0"/>
              <w:marRight w:val="0"/>
              <w:marTop w:val="0"/>
              <w:marBottom w:val="0"/>
              <w:divBdr>
                <w:top w:val="none" w:sz="0" w:space="0" w:color="auto"/>
                <w:left w:val="none" w:sz="0" w:space="0" w:color="auto"/>
                <w:bottom w:val="none" w:sz="0" w:space="0" w:color="auto"/>
                <w:right w:val="none" w:sz="0" w:space="0" w:color="auto"/>
              </w:divBdr>
            </w:div>
            <w:div w:id="1936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3915">
      <w:bodyDiv w:val="1"/>
      <w:marLeft w:val="0"/>
      <w:marRight w:val="0"/>
      <w:marTop w:val="0"/>
      <w:marBottom w:val="0"/>
      <w:divBdr>
        <w:top w:val="none" w:sz="0" w:space="0" w:color="auto"/>
        <w:left w:val="none" w:sz="0" w:space="0" w:color="auto"/>
        <w:bottom w:val="none" w:sz="0" w:space="0" w:color="auto"/>
        <w:right w:val="none" w:sz="0" w:space="0" w:color="auto"/>
      </w:divBdr>
      <w:divsChild>
        <w:div w:id="537471771">
          <w:marLeft w:val="0"/>
          <w:marRight w:val="0"/>
          <w:marTop w:val="0"/>
          <w:marBottom w:val="0"/>
          <w:divBdr>
            <w:top w:val="none" w:sz="0" w:space="0" w:color="auto"/>
            <w:left w:val="none" w:sz="0" w:space="0" w:color="auto"/>
            <w:bottom w:val="none" w:sz="0" w:space="0" w:color="auto"/>
            <w:right w:val="none" w:sz="0" w:space="0" w:color="auto"/>
          </w:divBdr>
        </w:div>
      </w:divsChild>
    </w:div>
    <w:div w:id="1010793699">
      <w:bodyDiv w:val="1"/>
      <w:marLeft w:val="0"/>
      <w:marRight w:val="0"/>
      <w:marTop w:val="0"/>
      <w:marBottom w:val="0"/>
      <w:divBdr>
        <w:top w:val="none" w:sz="0" w:space="0" w:color="auto"/>
        <w:left w:val="none" w:sz="0" w:space="0" w:color="auto"/>
        <w:bottom w:val="none" w:sz="0" w:space="0" w:color="auto"/>
        <w:right w:val="none" w:sz="0" w:space="0" w:color="auto"/>
      </w:divBdr>
      <w:divsChild>
        <w:div w:id="1936590700">
          <w:marLeft w:val="0"/>
          <w:marRight w:val="0"/>
          <w:marTop w:val="0"/>
          <w:marBottom w:val="0"/>
          <w:divBdr>
            <w:top w:val="none" w:sz="0" w:space="0" w:color="auto"/>
            <w:left w:val="none" w:sz="0" w:space="0" w:color="auto"/>
            <w:bottom w:val="none" w:sz="0" w:space="0" w:color="auto"/>
            <w:right w:val="none" w:sz="0" w:space="0" w:color="auto"/>
          </w:divBdr>
        </w:div>
      </w:divsChild>
    </w:div>
    <w:div w:id="1097556215">
      <w:bodyDiv w:val="1"/>
      <w:marLeft w:val="0"/>
      <w:marRight w:val="0"/>
      <w:marTop w:val="0"/>
      <w:marBottom w:val="0"/>
      <w:divBdr>
        <w:top w:val="none" w:sz="0" w:space="0" w:color="auto"/>
        <w:left w:val="none" w:sz="0" w:space="0" w:color="auto"/>
        <w:bottom w:val="none" w:sz="0" w:space="0" w:color="auto"/>
        <w:right w:val="none" w:sz="0" w:space="0" w:color="auto"/>
      </w:divBdr>
      <w:divsChild>
        <w:div w:id="1519395537">
          <w:marLeft w:val="0"/>
          <w:marRight w:val="0"/>
          <w:marTop w:val="0"/>
          <w:marBottom w:val="0"/>
          <w:divBdr>
            <w:top w:val="none" w:sz="0" w:space="0" w:color="auto"/>
            <w:left w:val="none" w:sz="0" w:space="0" w:color="auto"/>
            <w:bottom w:val="none" w:sz="0" w:space="0" w:color="auto"/>
            <w:right w:val="none" w:sz="0" w:space="0" w:color="auto"/>
          </w:divBdr>
          <w:divsChild>
            <w:div w:id="678047937">
              <w:marLeft w:val="0"/>
              <w:marRight w:val="0"/>
              <w:marTop w:val="0"/>
              <w:marBottom w:val="0"/>
              <w:divBdr>
                <w:top w:val="none" w:sz="0" w:space="0" w:color="auto"/>
                <w:left w:val="none" w:sz="0" w:space="0" w:color="auto"/>
                <w:bottom w:val="none" w:sz="0" w:space="0" w:color="auto"/>
                <w:right w:val="none" w:sz="0" w:space="0" w:color="auto"/>
              </w:divBdr>
            </w:div>
            <w:div w:id="1112633531">
              <w:marLeft w:val="0"/>
              <w:marRight w:val="0"/>
              <w:marTop w:val="0"/>
              <w:marBottom w:val="0"/>
              <w:divBdr>
                <w:top w:val="none" w:sz="0" w:space="0" w:color="auto"/>
                <w:left w:val="none" w:sz="0" w:space="0" w:color="auto"/>
                <w:bottom w:val="none" w:sz="0" w:space="0" w:color="auto"/>
                <w:right w:val="none" w:sz="0" w:space="0" w:color="auto"/>
              </w:divBdr>
            </w:div>
            <w:div w:id="1438521882">
              <w:marLeft w:val="0"/>
              <w:marRight w:val="0"/>
              <w:marTop w:val="0"/>
              <w:marBottom w:val="0"/>
              <w:divBdr>
                <w:top w:val="none" w:sz="0" w:space="0" w:color="auto"/>
                <w:left w:val="none" w:sz="0" w:space="0" w:color="auto"/>
                <w:bottom w:val="none" w:sz="0" w:space="0" w:color="auto"/>
                <w:right w:val="none" w:sz="0" w:space="0" w:color="auto"/>
              </w:divBdr>
            </w:div>
            <w:div w:id="1557277344">
              <w:marLeft w:val="0"/>
              <w:marRight w:val="0"/>
              <w:marTop w:val="0"/>
              <w:marBottom w:val="0"/>
              <w:divBdr>
                <w:top w:val="none" w:sz="0" w:space="0" w:color="auto"/>
                <w:left w:val="none" w:sz="0" w:space="0" w:color="auto"/>
                <w:bottom w:val="none" w:sz="0" w:space="0" w:color="auto"/>
                <w:right w:val="none" w:sz="0" w:space="0" w:color="auto"/>
              </w:divBdr>
            </w:div>
            <w:div w:id="1657108026">
              <w:marLeft w:val="0"/>
              <w:marRight w:val="0"/>
              <w:marTop w:val="0"/>
              <w:marBottom w:val="0"/>
              <w:divBdr>
                <w:top w:val="none" w:sz="0" w:space="0" w:color="auto"/>
                <w:left w:val="none" w:sz="0" w:space="0" w:color="auto"/>
                <w:bottom w:val="none" w:sz="0" w:space="0" w:color="auto"/>
                <w:right w:val="none" w:sz="0" w:space="0" w:color="auto"/>
              </w:divBdr>
            </w:div>
            <w:div w:id="21148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4656">
      <w:bodyDiv w:val="1"/>
      <w:marLeft w:val="0"/>
      <w:marRight w:val="0"/>
      <w:marTop w:val="0"/>
      <w:marBottom w:val="0"/>
      <w:divBdr>
        <w:top w:val="none" w:sz="0" w:space="0" w:color="auto"/>
        <w:left w:val="none" w:sz="0" w:space="0" w:color="auto"/>
        <w:bottom w:val="none" w:sz="0" w:space="0" w:color="auto"/>
        <w:right w:val="none" w:sz="0" w:space="0" w:color="auto"/>
      </w:divBdr>
      <w:divsChild>
        <w:div w:id="2093893735">
          <w:marLeft w:val="0"/>
          <w:marRight w:val="0"/>
          <w:marTop w:val="0"/>
          <w:marBottom w:val="0"/>
          <w:divBdr>
            <w:top w:val="none" w:sz="0" w:space="0" w:color="auto"/>
            <w:left w:val="none" w:sz="0" w:space="0" w:color="auto"/>
            <w:bottom w:val="none" w:sz="0" w:space="0" w:color="auto"/>
            <w:right w:val="none" w:sz="0" w:space="0" w:color="auto"/>
          </w:divBdr>
          <w:divsChild>
            <w:div w:id="576288495">
              <w:marLeft w:val="0"/>
              <w:marRight w:val="0"/>
              <w:marTop w:val="0"/>
              <w:marBottom w:val="0"/>
              <w:divBdr>
                <w:top w:val="none" w:sz="0" w:space="0" w:color="auto"/>
                <w:left w:val="none" w:sz="0" w:space="0" w:color="auto"/>
                <w:bottom w:val="none" w:sz="0" w:space="0" w:color="auto"/>
                <w:right w:val="none" w:sz="0" w:space="0" w:color="auto"/>
              </w:divBdr>
            </w:div>
            <w:div w:id="1050036426">
              <w:marLeft w:val="0"/>
              <w:marRight w:val="0"/>
              <w:marTop w:val="0"/>
              <w:marBottom w:val="0"/>
              <w:divBdr>
                <w:top w:val="none" w:sz="0" w:space="0" w:color="auto"/>
                <w:left w:val="none" w:sz="0" w:space="0" w:color="auto"/>
                <w:bottom w:val="none" w:sz="0" w:space="0" w:color="auto"/>
                <w:right w:val="none" w:sz="0" w:space="0" w:color="auto"/>
              </w:divBdr>
            </w:div>
            <w:div w:id="1752964616">
              <w:marLeft w:val="0"/>
              <w:marRight w:val="0"/>
              <w:marTop w:val="0"/>
              <w:marBottom w:val="0"/>
              <w:divBdr>
                <w:top w:val="none" w:sz="0" w:space="0" w:color="auto"/>
                <w:left w:val="none" w:sz="0" w:space="0" w:color="auto"/>
                <w:bottom w:val="none" w:sz="0" w:space="0" w:color="auto"/>
                <w:right w:val="none" w:sz="0" w:space="0" w:color="auto"/>
              </w:divBdr>
            </w:div>
            <w:div w:id="17651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88135">
      <w:bodyDiv w:val="1"/>
      <w:marLeft w:val="0"/>
      <w:marRight w:val="0"/>
      <w:marTop w:val="0"/>
      <w:marBottom w:val="0"/>
      <w:divBdr>
        <w:top w:val="none" w:sz="0" w:space="0" w:color="auto"/>
        <w:left w:val="none" w:sz="0" w:space="0" w:color="auto"/>
        <w:bottom w:val="none" w:sz="0" w:space="0" w:color="auto"/>
        <w:right w:val="none" w:sz="0" w:space="0" w:color="auto"/>
      </w:divBdr>
      <w:divsChild>
        <w:div w:id="264851069">
          <w:marLeft w:val="0"/>
          <w:marRight w:val="0"/>
          <w:marTop w:val="0"/>
          <w:marBottom w:val="0"/>
          <w:divBdr>
            <w:top w:val="none" w:sz="0" w:space="0" w:color="auto"/>
            <w:left w:val="none" w:sz="0" w:space="0" w:color="auto"/>
            <w:bottom w:val="none" w:sz="0" w:space="0" w:color="auto"/>
            <w:right w:val="none" w:sz="0" w:space="0" w:color="auto"/>
          </w:divBdr>
          <w:divsChild>
            <w:div w:id="1620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22467">
      <w:bodyDiv w:val="1"/>
      <w:marLeft w:val="0"/>
      <w:marRight w:val="0"/>
      <w:marTop w:val="0"/>
      <w:marBottom w:val="0"/>
      <w:divBdr>
        <w:top w:val="none" w:sz="0" w:space="0" w:color="auto"/>
        <w:left w:val="none" w:sz="0" w:space="0" w:color="auto"/>
        <w:bottom w:val="none" w:sz="0" w:space="0" w:color="auto"/>
        <w:right w:val="none" w:sz="0" w:space="0" w:color="auto"/>
      </w:divBdr>
      <w:divsChild>
        <w:div w:id="1826968670">
          <w:marLeft w:val="0"/>
          <w:marRight w:val="0"/>
          <w:marTop w:val="0"/>
          <w:marBottom w:val="0"/>
          <w:divBdr>
            <w:top w:val="none" w:sz="0" w:space="0" w:color="auto"/>
            <w:left w:val="none" w:sz="0" w:space="0" w:color="auto"/>
            <w:bottom w:val="none" w:sz="0" w:space="0" w:color="auto"/>
            <w:right w:val="none" w:sz="0" w:space="0" w:color="auto"/>
          </w:divBdr>
        </w:div>
      </w:divsChild>
    </w:div>
    <w:div w:id="1195852167">
      <w:bodyDiv w:val="1"/>
      <w:marLeft w:val="0"/>
      <w:marRight w:val="0"/>
      <w:marTop w:val="0"/>
      <w:marBottom w:val="0"/>
      <w:divBdr>
        <w:top w:val="none" w:sz="0" w:space="0" w:color="auto"/>
        <w:left w:val="none" w:sz="0" w:space="0" w:color="auto"/>
        <w:bottom w:val="none" w:sz="0" w:space="0" w:color="auto"/>
        <w:right w:val="none" w:sz="0" w:space="0" w:color="auto"/>
      </w:divBdr>
      <w:divsChild>
        <w:div w:id="1116867093">
          <w:marLeft w:val="0"/>
          <w:marRight w:val="0"/>
          <w:marTop w:val="0"/>
          <w:marBottom w:val="0"/>
          <w:divBdr>
            <w:top w:val="none" w:sz="0" w:space="0" w:color="auto"/>
            <w:left w:val="none" w:sz="0" w:space="0" w:color="auto"/>
            <w:bottom w:val="none" w:sz="0" w:space="0" w:color="auto"/>
            <w:right w:val="none" w:sz="0" w:space="0" w:color="auto"/>
          </w:divBdr>
          <w:divsChild>
            <w:div w:id="16964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22089">
      <w:bodyDiv w:val="1"/>
      <w:marLeft w:val="0"/>
      <w:marRight w:val="0"/>
      <w:marTop w:val="0"/>
      <w:marBottom w:val="0"/>
      <w:divBdr>
        <w:top w:val="none" w:sz="0" w:space="0" w:color="auto"/>
        <w:left w:val="none" w:sz="0" w:space="0" w:color="auto"/>
        <w:bottom w:val="none" w:sz="0" w:space="0" w:color="auto"/>
        <w:right w:val="none" w:sz="0" w:space="0" w:color="auto"/>
      </w:divBdr>
      <w:divsChild>
        <w:div w:id="1318999294">
          <w:marLeft w:val="0"/>
          <w:marRight w:val="0"/>
          <w:marTop w:val="0"/>
          <w:marBottom w:val="0"/>
          <w:divBdr>
            <w:top w:val="none" w:sz="0" w:space="0" w:color="auto"/>
            <w:left w:val="none" w:sz="0" w:space="0" w:color="auto"/>
            <w:bottom w:val="none" w:sz="0" w:space="0" w:color="auto"/>
            <w:right w:val="none" w:sz="0" w:space="0" w:color="auto"/>
          </w:divBdr>
        </w:div>
      </w:divsChild>
    </w:div>
    <w:div w:id="1392459581">
      <w:bodyDiv w:val="1"/>
      <w:marLeft w:val="0"/>
      <w:marRight w:val="0"/>
      <w:marTop w:val="0"/>
      <w:marBottom w:val="0"/>
      <w:divBdr>
        <w:top w:val="none" w:sz="0" w:space="0" w:color="auto"/>
        <w:left w:val="none" w:sz="0" w:space="0" w:color="auto"/>
        <w:bottom w:val="none" w:sz="0" w:space="0" w:color="auto"/>
        <w:right w:val="none" w:sz="0" w:space="0" w:color="auto"/>
      </w:divBdr>
      <w:divsChild>
        <w:div w:id="1796751690">
          <w:marLeft w:val="0"/>
          <w:marRight w:val="0"/>
          <w:marTop w:val="0"/>
          <w:marBottom w:val="0"/>
          <w:divBdr>
            <w:top w:val="none" w:sz="0" w:space="0" w:color="auto"/>
            <w:left w:val="none" w:sz="0" w:space="0" w:color="auto"/>
            <w:bottom w:val="none" w:sz="0" w:space="0" w:color="auto"/>
            <w:right w:val="none" w:sz="0" w:space="0" w:color="auto"/>
          </w:divBdr>
        </w:div>
      </w:divsChild>
    </w:div>
    <w:div w:id="1483348262">
      <w:bodyDiv w:val="1"/>
      <w:marLeft w:val="0"/>
      <w:marRight w:val="0"/>
      <w:marTop w:val="0"/>
      <w:marBottom w:val="0"/>
      <w:divBdr>
        <w:top w:val="none" w:sz="0" w:space="0" w:color="auto"/>
        <w:left w:val="none" w:sz="0" w:space="0" w:color="auto"/>
        <w:bottom w:val="none" w:sz="0" w:space="0" w:color="auto"/>
        <w:right w:val="none" w:sz="0" w:space="0" w:color="auto"/>
      </w:divBdr>
      <w:divsChild>
        <w:div w:id="1918436538">
          <w:marLeft w:val="0"/>
          <w:marRight w:val="0"/>
          <w:marTop w:val="0"/>
          <w:marBottom w:val="0"/>
          <w:divBdr>
            <w:top w:val="none" w:sz="0" w:space="0" w:color="auto"/>
            <w:left w:val="none" w:sz="0" w:space="0" w:color="auto"/>
            <w:bottom w:val="none" w:sz="0" w:space="0" w:color="auto"/>
            <w:right w:val="none" w:sz="0" w:space="0" w:color="auto"/>
          </w:divBdr>
        </w:div>
      </w:divsChild>
    </w:div>
    <w:div w:id="1493721282">
      <w:bodyDiv w:val="1"/>
      <w:marLeft w:val="0"/>
      <w:marRight w:val="0"/>
      <w:marTop w:val="0"/>
      <w:marBottom w:val="0"/>
      <w:divBdr>
        <w:top w:val="none" w:sz="0" w:space="0" w:color="auto"/>
        <w:left w:val="none" w:sz="0" w:space="0" w:color="auto"/>
        <w:bottom w:val="none" w:sz="0" w:space="0" w:color="auto"/>
        <w:right w:val="none" w:sz="0" w:space="0" w:color="auto"/>
      </w:divBdr>
      <w:divsChild>
        <w:div w:id="350911445">
          <w:marLeft w:val="0"/>
          <w:marRight w:val="0"/>
          <w:marTop w:val="0"/>
          <w:marBottom w:val="0"/>
          <w:divBdr>
            <w:top w:val="none" w:sz="0" w:space="0" w:color="auto"/>
            <w:left w:val="none" w:sz="0" w:space="0" w:color="auto"/>
            <w:bottom w:val="none" w:sz="0" w:space="0" w:color="auto"/>
            <w:right w:val="none" w:sz="0" w:space="0" w:color="auto"/>
          </w:divBdr>
          <w:divsChild>
            <w:div w:id="1473522068">
              <w:marLeft w:val="0"/>
              <w:marRight w:val="0"/>
              <w:marTop w:val="0"/>
              <w:marBottom w:val="0"/>
              <w:divBdr>
                <w:top w:val="none" w:sz="0" w:space="0" w:color="auto"/>
                <w:left w:val="none" w:sz="0" w:space="0" w:color="auto"/>
                <w:bottom w:val="none" w:sz="0" w:space="0" w:color="auto"/>
                <w:right w:val="none" w:sz="0" w:space="0" w:color="auto"/>
              </w:divBdr>
            </w:div>
            <w:div w:id="1833987393">
              <w:marLeft w:val="0"/>
              <w:marRight w:val="0"/>
              <w:marTop w:val="0"/>
              <w:marBottom w:val="0"/>
              <w:divBdr>
                <w:top w:val="none" w:sz="0" w:space="0" w:color="auto"/>
                <w:left w:val="none" w:sz="0" w:space="0" w:color="auto"/>
                <w:bottom w:val="none" w:sz="0" w:space="0" w:color="auto"/>
                <w:right w:val="none" w:sz="0" w:space="0" w:color="auto"/>
              </w:divBdr>
            </w:div>
            <w:div w:id="19028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3260">
      <w:bodyDiv w:val="1"/>
      <w:marLeft w:val="0"/>
      <w:marRight w:val="0"/>
      <w:marTop w:val="0"/>
      <w:marBottom w:val="0"/>
      <w:divBdr>
        <w:top w:val="none" w:sz="0" w:space="0" w:color="auto"/>
        <w:left w:val="none" w:sz="0" w:space="0" w:color="auto"/>
        <w:bottom w:val="none" w:sz="0" w:space="0" w:color="auto"/>
        <w:right w:val="none" w:sz="0" w:space="0" w:color="auto"/>
      </w:divBdr>
      <w:divsChild>
        <w:div w:id="1068764567">
          <w:marLeft w:val="0"/>
          <w:marRight w:val="0"/>
          <w:marTop w:val="0"/>
          <w:marBottom w:val="0"/>
          <w:divBdr>
            <w:top w:val="none" w:sz="0" w:space="0" w:color="auto"/>
            <w:left w:val="none" w:sz="0" w:space="0" w:color="auto"/>
            <w:bottom w:val="none" w:sz="0" w:space="0" w:color="auto"/>
            <w:right w:val="none" w:sz="0" w:space="0" w:color="auto"/>
          </w:divBdr>
          <w:divsChild>
            <w:div w:id="491603920">
              <w:marLeft w:val="0"/>
              <w:marRight w:val="0"/>
              <w:marTop w:val="0"/>
              <w:marBottom w:val="0"/>
              <w:divBdr>
                <w:top w:val="none" w:sz="0" w:space="0" w:color="auto"/>
                <w:left w:val="none" w:sz="0" w:space="0" w:color="auto"/>
                <w:bottom w:val="none" w:sz="0" w:space="0" w:color="auto"/>
                <w:right w:val="none" w:sz="0" w:space="0" w:color="auto"/>
              </w:divBdr>
            </w:div>
            <w:div w:id="496308787">
              <w:marLeft w:val="0"/>
              <w:marRight w:val="0"/>
              <w:marTop w:val="0"/>
              <w:marBottom w:val="0"/>
              <w:divBdr>
                <w:top w:val="none" w:sz="0" w:space="0" w:color="auto"/>
                <w:left w:val="none" w:sz="0" w:space="0" w:color="auto"/>
                <w:bottom w:val="none" w:sz="0" w:space="0" w:color="auto"/>
                <w:right w:val="none" w:sz="0" w:space="0" w:color="auto"/>
              </w:divBdr>
            </w:div>
            <w:div w:id="707027545">
              <w:marLeft w:val="0"/>
              <w:marRight w:val="0"/>
              <w:marTop w:val="0"/>
              <w:marBottom w:val="0"/>
              <w:divBdr>
                <w:top w:val="none" w:sz="0" w:space="0" w:color="auto"/>
                <w:left w:val="none" w:sz="0" w:space="0" w:color="auto"/>
                <w:bottom w:val="none" w:sz="0" w:space="0" w:color="auto"/>
                <w:right w:val="none" w:sz="0" w:space="0" w:color="auto"/>
              </w:divBdr>
            </w:div>
            <w:div w:id="908468469">
              <w:marLeft w:val="0"/>
              <w:marRight w:val="0"/>
              <w:marTop w:val="0"/>
              <w:marBottom w:val="0"/>
              <w:divBdr>
                <w:top w:val="none" w:sz="0" w:space="0" w:color="auto"/>
                <w:left w:val="none" w:sz="0" w:space="0" w:color="auto"/>
                <w:bottom w:val="none" w:sz="0" w:space="0" w:color="auto"/>
                <w:right w:val="none" w:sz="0" w:space="0" w:color="auto"/>
              </w:divBdr>
            </w:div>
            <w:div w:id="1181510976">
              <w:marLeft w:val="0"/>
              <w:marRight w:val="0"/>
              <w:marTop w:val="0"/>
              <w:marBottom w:val="0"/>
              <w:divBdr>
                <w:top w:val="none" w:sz="0" w:space="0" w:color="auto"/>
                <w:left w:val="none" w:sz="0" w:space="0" w:color="auto"/>
                <w:bottom w:val="none" w:sz="0" w:space="0" w:color="auto"/>
                <w:right w:val="none" w:sz="0" w:space="0" w:color="auto"/>
              </w:divBdr>
            </w:div>
            <w:div w:id="1196696508">
              <w:marLeft w:val="0"/>
              <w:marRight w:val="0"/>
              <w:marTop w:val="0"/>
              <w:marBottom w:val="0"/>
              <w:divBdr>
                <w:top w:val="none" w:sz="0" w:space="0" w:color="auto"/>
                <w:left w:val="none" w:sz="0" w:space="0" w:color="auto"/>
                <w:bottom w:val="none" w:sz="0" w:space="0" w:color="auto"/>
                <w:right w:val="none" w:sz="0" w:space="0" w:color="auto"/>
              </w:divBdr>
            </w:div>
            <w:div w:id="1842312118">
              <w:marLeft w:val="0"/>
              <w:marRight w:val="0"/>
              <w:marTop w:val="0"/>
              <w:marBottom w:val="0"/>
              <w:divBdr>
                <w:top w:val="none" w:sz="0" w:space="0" w:color="auto"/>
                <w:left w:val="none" w:sz="0" w:space="0" w:color="auto"/>
                <w:bottom w:val="none" w:sz="0" w:space="0" w:color="auto"/>
                <w:right w:val="none" w:sz="0" w:space="0" w:color="auto"/>
              </w:divBdr>
            </w:div>
            <w:div w:id="18840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5916">
      <w:bodyDiv w:val="1"/>
      <w:marLeft w:val="0"/>
      <w:marRight w:val="0"/>
      <w:marTop w:val="0"/>
      <w:marBottom w:val="0"/>
      <w:divBdr>
        <w:top w:val="none" w:sz="0" w:space="0" w:color="auto"/>
        <w:left w:val="none" w:sz="0" w:space="0" w:color="auto"/>
        <w:bottom w:val="none" w:sz="0" w:space="0" w:color="auto"/>
        <w:right w:val="none" w:sz="0" w:space="0" w:color="auto"/>
      </w:divBdr>
      <w:divsChild>
        <w:div w:id="571889442">
          <w:marLeft w:val="0"/>
          <w:marRight w:val="0"/>
          <w:marTop w:val="0"/>
          <w:marBottom w:val="0"/>
          <w:divBdr>
            <w:top w:val="none" w:sz="0" w:space="0" w:color="auto"/>
            <w:left w:val="none" w:sz="0" w:space="0" w:color="auto"/>
            <w:bottom w:val="none" w:sz="0" w:space="0" w:color="auto"/>
            <w:right w:val="none" w:sz="0" w:space="0" w:color="auto"/>
          </w:divBdr>
          <w:divsChild>
            <w:div w:id="15063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2416">
      <w:bodyDiv w:val="1"/>
      <w:marLeft w:val="0"/>
      <w:marRight w:val="0"/>
      <w:marTop w:val="0"/>
      <w:marBottom w:val="0"/>
      <w:divBdr>
        <w:top w:val="none" w:sz="0" w:space="0" w:color="auto"/>
        <w:left w:val="none" w:sz="0" w:space="0" w:color="auto"/>
        <w:bottom w:val="none" w:sz="0" w:space="0" w:color="auto"/>
        <w:right w:val="none" w:sz="0" w:space="0" w:color="auto"/>
      </w:divBdr>
      <w:divsChild>
        <w:div w:id="668487608">
          <w:marLeft w:val="0"/>
          <w:marRight w:val="0"/>
          <w:marTop w:val="0"/>
          <w:marBottom w:val="0"/>
          <w:divBdr>
            <w:top w:val="none" w:sz="0" w:space="0" w:color="auto"/>
            <w:left w:val="none" w:sz="0" w:space="0" w:color="auto"/>
            <w:bottom w:val="none" w:sz="0" w:space="0" w:color="auto"/>
            <w:right w:val="none" w:sz="0" w:space="0" w:color="auto"/>
          </w:divBdr>
        </w:div>
      </w:divsChild>
    </w:div>
    <w:div w:id="1750342787">
      <w:bodyDiv w:val="1"/>
      <w:marLeft w:val="0"/>
      <w:marRight w:val="0"/>
      <w:marTop w:val="0"/>
      <w:marBottom w:val="0"/>
      <w:divBdr>
        <w:top w:val="none" w:sz="0" w:space="0" w:color="auto"/>
        <w:left w:val="none" w:sz="0" w:space="0" w:color="auto"/>
        <w:bottom w:val="none" w:sz="0" w:space="0" w:color="auto"/>
        <w:right w:val="none" w:sz="0" w:space="0" w:color="auto"/>
      </w:divBdr>
      <w:divsChild>
        <w:div w:id="1768888191">
          <w:marLeft w:val="0"/>
          <w:marRight w:val="0"/>
          <w:marTop w:val="0"/>
          <w:marBottom w:val="0"/>
          <w:divBdr>
            <w:top w:val="none" w:sz="0" w:space="0" w:color="auto"/>
            <w:left w:val="none" w:sz="0" w:space="0" w:color="auto"/>
            <w:bottom w:val="none" w:sz="0" w:space="0" w:color="auto"/>
            <w:right w:val="none" w:sz="0" w:space="0" w:color="auto"/>
          </w:divBdr>
        </w:div>
      </w:divsChild>
    </w:div>
    <w:div w:id="1802192669">
      <w:bodyDiv w:val="1"/>
      <w:marLeft w:val="0"/>
      <w:marRight w:val="0"/>
      <w:marTop w:val="0"/>
      <w:marBottom w:val="0"/>
      <w:divBdr>
        <w:top w:val="none" w:sz="0" w:space="0" w:color="auto"/>
        <w:left w:val="none" w:sz="0" w:space="0" w:color="auto"/>
        <w:bottom w:val="none" w:sz="0" w:space="0" w:color="auto"/>
        <w:right w:val="none" w:sz="0" w:space="0" w:color="auto"/>
      </w:divBdr>
      <w:divsChild>
        <w:div w:id="64038387">
          <w:marLeft w:val="0"/>
          <w:marRight w:val="0"/>
          <w:marTop w:val="0"/>
          <w:marBottom w:val="0"/>
          <w:divBdr>
            <w:top w:val="none" w:sz="0" w:space="0" w:color="auto"/>
            <w:left w:val="none" w:sz="0" w:space="0" w:color="auto"/>
            <w:bottom w:val="none" w:sz="0" w:space="0" w:color="auto"/>
            <w:right w:val="none" w:sz="0" w:space="0" w:color="auto"/>
          </w:divBdr>
        </w:div>
        <w:div w:id="2102598944">
          <w:marLeft w:val="0"/>
          <w:marRight w:val="0"/>
          <w:marTop w:val="0"/>
          <w:marBottom w:val="150"/>
          <w:divBdr>
            <w:top w:val="none" w:sz="0" w:space="0" w:color="auto"/>
            <w:left w:val="none" w:sz="0" w:space="0" w:color="auto"/>
            <w:bottom w:val="none" w:sz="0" w:space="0" w:color="auto"/>
            <w:right w:val="none" w:sz="0" w:space="0" w:color="auto"/>
          </w:divBdr>
        </w:div>
      </w:divsChild>
    </w:div>
    <w:div w:id="1991715638">
      <w:bodyDiv w:val="1"/>
      <w:marLeft w:val="0"/>
      <w:marRight w:val="0"/>
      <w:marTop w:val="0"/>
      <w:marBottom w:val="0"/>
      <w:divBdr>
        <w:top w:val="none" w:sz="0" w:space="0" w:color="auto"/>
        <w:left w:val="none" w:sz="0" w:space="0" w:color="auto"/>
        <w:bottom w:val="none" w:sz="0" w:space="0" w:color="auto"/>
        <w:right w:val="none" w:sz="0" w:space="0" w:color="auto"/>
      </w:divBdr>
      <w:divsChild>
        <w:div w:id="1980063543">
          <w:marLeft w:val="0"/>
          <w:marRight w:val="0"/>
          <w:marTop w:val="0"/>
          <w:marBottom w:val="0"/>
          <w:divBdr>
            <w:top w:val="none" w:sz="0" w:space="0" w:color="auto"/>
            <w:left w:val="none" w:sz="0" w:space="0" w:color="auto"/>
            <w:bottom w:val="none" w:sz="0" w:space="0" w:color="auto"/>
            <w:right w:val="none" w:sz="0" w:space="0" w:color="auto"/>
          </w:divBdr>
        </w:div>
      </w:divsChild>
    </w:div>
    <w:div w:id="2051802986">
      <w:bodyDiv w:val="1"/>
      <w:marLeft w:val="0"/>
      <w:marRight w:val="0"/>
      <w:marTop w:val="0"/>
      <w:marBottom w:val="0"/>
      <w:divBdr>
        <w:top w:val="none" w:sz="0" w:space="0" w:color="auto"/>
        <w:left w:val="none" w:sz="0" w:space="0" w:color="auto"/>
        <w:bottom w:val="none" w:sz="0" w:space="0" w:color="auto"/>
        <w:right w:val="none" w:sz="0" w:space="0" w:color="auto"/>
      </w:divBdr>
      <w:divsChild>
        <w:div w:id="83692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2130</Words>
  <Characters>12144</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Нет ничего более легкого, чем быть занятым,</vt:lpstr>
      <vt:lpstr>Нет ничего более легкого, чем быть занятым,</vt:lpstr>
    </vt:vector>
  </TitlesOfParts>
  <Company>ОАО "Белон"</Company>
  <LinksUpToDate>false</LinksUpToDate>
  <CharactersWithSpaces>14246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Нет ничего более легкого, чем быть занятым,</dc:title>
  <dc:creator>Юлия Пятница</dc:creator>
  <cp:lastModifiedBy>1</cp:lastModifiedBy>
  <cp:revision>2</cp:revision>
  <cp:lastPrinted>2019-07-04T06:25:00Z</cp:lastPrinted>
  <dcterms:created xsi:type="dcterms:W3CDTF">2023-10-04T09:08:00Z</dcterms:created>
  <dcterms:modified xsi:type="dcterms:W3CDTF">2023-10-04T09:08:00Z</dcterms:modified>
</cp:coreProperties>
</file>